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关于公布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“首届全省教育教学信息化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作品征集活动”获奖作品名单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及优秀组织奖名单的通知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right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86FCC"/>
          <w:spacing w:val="0"/>
          <w:kern w:val="0"/>
          <w:sz w:val="24"/>
          <w:szCs w:val="24"/>
          <w:lang w:val="en-US" w:eastAsia="zh-CN" w:bidi="ar"/>
        </w:rPr>
        <w:t>（湘教通〔2016〕613号）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各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市州教育（体）局，有关高校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58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为贯彻落实第二次全国教育信息化工作电视电话会议精神，进一步提高我省广大教师信息技术应用能力和水平，推动信息技术与教育教学深度融合，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</w:rPr>
        <w:t>2016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月，我厅下发《关于举办首届全省教育教学信息化交流展示系列活动的通知》（湘教通〔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</w:rPr>
        <w:t>2016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274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号），组织开展了首届全省教育教学信息化作品征集活动。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58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本届活动收到各市州中小学校和中等职业学校、部分高校教师参评作品共计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</w:rPr>
        <w:t>4239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件。经技术测试和专家评审、复核，共评出获奖作品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1587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件，其中一等奖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280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件，二等奖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617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件，三等奖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690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件（见附件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，可登录省电化教育馆网站（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</w:rPr>
        <w:t>www.hunanedu.net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）查询）。同时，综合各市州组织报送作品的数量及质量等情况，评选出衡阳市教育局等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个单位为优秀组织奖（见附件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-6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58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-6"/>
          <w:sz w:val="32"/>
          <w:szCs w:val="32"/>
        </w:rPr>
        <w:t>希望各地各校以此活动为契机，进一步加强教育信息化建设与应用，提升广大教师信息技术素养，推动信息技术与教育教学深度融合发展。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58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2120" w:right="0" w:hanging="151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附件：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．“首届全省教育教学信息化作品征集活动”获奖作品名单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2120" w:right="0" w:hanging="151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    2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．“首届全省教育教学信息化作品征集活动”优秀组织奖名单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52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                             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　　湖南省教育厅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                          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 2016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</w:rPr>
        <w:t>29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“首届全省教育教学信息化作品征集活动”获奖作品名单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FF0000"/>
          <w:spacing w:val="0"/>
          <w:sz w:val="32"/>
          <w:szCs w:val="32"/>
        </w:rPr>
        <w:t>（只公布岳阳市的获奖名单）</w:t>
      </w:r>
    </w:p>
    <w:tbl>
      <w:tblPr>
        <w:tblStyle w:val="5"/>
        <w:tblW w:w="14609" w:type="dxa"/>
        <w:jc w:val="center"/>
        <w:tblInd w:w="-3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97"/>
        <w:gridCol w:w="1130"/>
        <w:gridCol w:w="2405"/>
        <w:gridCol w:w="1351"/>
        <w:gridCol w:w="1088"/>
        <w:gridCol w:w="4827"/>
        <w:gridCol w:w="1158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市州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区　县</w:t>
            </w:r>
          </w:p>
        </w:tc>
        <w:tc>
          <w:tcPr>
            <w:tcW w:w="24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作者单位</w:t>
            </w:r>
          </w:p>
        </w:tc>
        <w:tc>
          <w:tcPr>
            <w:tcW w:w="1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　目</w:t>
            </w:r>
          </w:p>
        </w:tc>
        <w:tc>
          <w:tcPr>
            <w:tcW w:w="1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　者</w:t>
            </w:r>
          </w:p>
        </w:tc>
        <w:tc>
          <w:tcPr>
            <w:tcW w:w="4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　　品　　名　　称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杨柳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三民主义的形成和发展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罗丹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函数的单调性（一）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朱超凡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归园田居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汨罗市第一中学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黄明月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区域工业化与城市化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汨罗市第一中学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陈富成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生命活动的主要承担者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华容县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实验小学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徐艳桃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数学广角——搭配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华容县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实验小学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许瑶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葡萄沟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课例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大洲乡中心学校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顾升平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节肢动物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平江一中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陈弄璋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新陈代谢与酶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湘阴县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周国喜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信息价值的判断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湘阴县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虢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  霞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书愤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旭日小学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胡小毛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孔子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职业中专学校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毛容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邀请函的制作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职业中专学校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余燕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人的高贵在于灵魂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平江职业技术学校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袁大洋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三人制表决器的设计与制作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李奎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细胞核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彭文飞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Module 1 Unit 3 Task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刘修明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琵琶行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徐育新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雨霖铃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汨罗镇雁塘学校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杨亚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污水和污水处理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华容县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插旗中学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李新国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化学式与化合价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华容县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城关中心小学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郭艳辉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巧用信息技术 激发写作兴趣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华容县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吴丽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unit2 reading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华容县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吴英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unit1 warming up &amp; reading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城关镇启明中学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李忠良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信息技术与社会综合实践活动的深度融合策略设计思考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大洲乡中心小学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罗星星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The first period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李龙德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用打点计时器策速度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梅仙镇平江九中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彭锦秀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以《己亥乙诗》为例，进行诗歌鉴赏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梅仙镇中心小学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吴长春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Unit 4 When is Easte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平江一中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杨婷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元素周期律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湘阴县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文星镇城东实验中学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汤正武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谈生命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岳阳楼区第十中学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王四新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Unit 3 Is this your pencil？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云溪区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石油化工职业技术学院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谢畅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培育与践行社会主义核心价值观的坐标方位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职业中专学校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何群林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安全伴我行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.ppt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职业中专学校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胡志高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电阻器的介绍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职业中专学校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吴月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走进黄石寨——山岳景观讲解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职业中专学校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马升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CAXA制造工程师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平江县职业技术学校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江高路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三相异步电动机自锁正转控制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职业技术学校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曾彬彬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来客接待——未预约来访者接待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职业中等专业学校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李昊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浅谈职业学校数字化校园建设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熊维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弱电解质的电离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李少良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调查报告（高三英语写作训练）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张丹亮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The world online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汨罗市第一中学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郭仲林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细胞的基本结构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汩罗市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汨罗市第一中学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余礼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碰撞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第五中学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罗细雄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铁丝在氧气中的燃烧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平江一中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毛筱章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铜与浓硝酸反应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平江一中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陈弄璋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信息与信息特征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三阳中学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李胜兰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认识电脑┅让我们从这里开始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市直属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第十五中学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易益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Making a happiness handbook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基因的显性和隐性（翻转课堂）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岳阳楼区第十中学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王四新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培养学生英语自主学习能力有效利用网络技术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李丽辉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地壳的物质组成和物质循环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岳阳市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第二中学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刘焱青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充分挖掘信息技术在电脑制作活动中的认知工具作用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岳阳楼区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理工学院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刘怀金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跨栏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云溪区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石油化工职业技术学院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邓淋予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油品调合—湖南石油化工职业技术学院邓淋予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平江县职业技术学校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张忠和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会计法律制度的概念与构成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平江县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职业技术学校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向思思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销售过程之主营业务的核算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岳阳县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职业中等专业学校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李昊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搜索下载网上资源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三等奖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“首届全省教育教学信息化作品征集活动”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优秀组织奖名单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6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衡阳市教育局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 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　　　　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株洲市教育局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6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邵阳市教育局　　　　　　岳阳市教育局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6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张家界市教育局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  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　　　　郴州市教育局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5462"/>
    <w:rsid w:val="3932580F"/>
    <w:rsid w:val="445D54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2017-04-17T03:13:00Z</dcterms:created>
  <dc:creator>Administrator</dc:creator>
  <cp:lastModifiedBy>Administrator</cp:lastModifiedBy>
  <dcterms:modified xsi:type="dcterms:W3CDTF">2017-04-17T03:18:57Z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