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7E038">
      <w:pPr>
        <w:jc w:val="right"/>
        <w:rPr>
          <w:rFonts w:ascii="楷体_GB2312" w:eastAsia="楷体_GB2312" w:cs="楷体_GB2312"/>
          <w:color w:val="000000"/>
          <w:sz w:val="40"/>
          <w:szCs w:val="32"/>
        </w:rPr>
      </w:pPr>
      <w:bookmarkStart w:id="0" w:name="_GoBack"/>
      <w:bookmarkEnd w:id="0"/>
    </w:p>
    <w:p w14:paraId="52FAE5F7">
      <w:pPr>
        <w:jc w:val="right"/>
        <w:rPr>
          <w:rFonts w:hint="eastAsia" w:ascii="楷体_GB2312" w:eastAsia="楷体_GB2312" w:cs="楷体_GB2312"/>
          <w:color w:val="000000"/>
          <w:sz w:val="40"/>
          <w:szCs w:val="32"/>
        </w:rPr>
      </w:pPr>
    </w:p>
    <w:p w14:paraId="53E664BC"/>
    <w:p w14:paraId="06EC7428">
      <w:pPr>
        <w:spacing w:line="660" w:lineRule="exact"/>
        <w:jc w:val="center"/>
        <w:rPr>
          <w:rFonts w:ascii="方正小标宋简体" w:eastAsia="方正小标宋简体" w:cs="方正小标宋简体"/>
          <w:color w:val="000000"/>
          <w:spacing w:val="-12"/>
          <w:w w:val="95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pacing w:val="-12"/>
          <w:w w:val="95"/>
          <w:sz w:val="44"/>
          <w:szCs w:val="44"/>
        </w:rPr>
        <w:t>岳阳市教育体育局</w:t>
      </w:r>
      <w:r>
        <w:rPr>
          <w:rFonts w:hint="eastAsia" w:ascii="方正小标宋简体" w:eastAsia="方正小标宋简体" w:cs="方正小标宋简体"/>
          <w:color w:val="000000"/>
          <w:spacing w:val="-12"/>
          <w:w w:val="95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eastAsia="方正小标宋简体" w:cs="方正小标宋简体"/>
          <w:color w:val="000000"/>
          <w:spacing w:val="-12"/>
          <w:w w:val="95"/>
          <w:sz w:val="44"/>
          <w:szCs w:val="44"/>
        </w:rPr>
        <w:instrText xml:space="preserve">ADDIN CNKISM.UserStyle</w:instrText>
      </w:r>
      <w:r>
        <w:rPr>
          <w:rFonts w:hint="eastAsia" w:ascii="方正小标宋简体" w:eastAsia="方正小标宋简体" w:cs="方正小标宋简体"/>
          <w:color w:val="000000"/>
          <w:spacing w:val="-12"/>
          <w:w w:val="95"/>
          <w:sz w:val="44"/>
          <w:szCs w:val="44"/>
        </w:rPr>
        <w:fldChar w:fldCharType="separate"/>
      </w:r>
      <w:r>
        <w:rPr>
          <w:rFonts w:hint="eastAsia" w:ascii="方正小标宋简体" w:eastAsia="方正小标宋简体" w:cs="方正小标宋简体"/>
          <w:color w:val="000000"/>
          <w:spacing w:val="-12"/>
          <w:w w:val="95"/>
          <w:sz w:val="44"/>
          <w:szCs w:val="44"/>
        </w:rPr>
        <w:fldChar w:fldCharType="end"/>
      </w:r>
    </w:p>
    <w:p w14:paraId="5B416504">
      <w:pPr>
        <w:spacing w:line="660" w:lineRule="exact"/>
        <w:jc w:val="center"/>
        <w:rPr>
          <w:rFonts w:ascii="方正小标宋简体" w:eastAsia="方正小标宋简体" w:cs="方正小标宋简体"/>
          <w:color w:val="000000"/>
          <w:spacing w:val="-12"/>
          <w:w w:val="95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pacing w:val="-12"/>
          <w:w w:val="95"/>
          <w:sz w:val="44"/>
          <w:szCs w:val="44"/>
        </w:rPr>
        <w:t>关于开展202</w:t>
      </w:r>
      <w:r>
        <w:rPr>
          <w:rFonts w:hint="eastAsia" w:ascii="方正小标宋简体" w:eastAsia="方正小标宋简体" w:cs="方正小标宋简体"/>
          <w:color w:val="000000"/>
          <w:spacing w:val="-12"/>
          <w:w w:val="95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 w:cs="方正小标宋简体"/>
          <w:color w:val="000000"/>
          <w:spacing w:val="-12"/>
          <w:w w:val="95"/>
          <w:sz w:val="44"/>
          <w:szCs w:val="44"/>
        </w:rPr>
        <w:t>年度岳阳市基础教育信息化应用</w:t>
      </w:r>
    </w:p>
    <w:p w14:paraId="0E916522">
      <w:pPr>
        <w:spacing w:line="660" w:lineRule="exact"/>
        <w:jc w:val="center"/>
        <w:rPr>
          <w:rFonts w:ascii="方正小标宋简体" w:eastAsia="方正小标宋简体" w:cs="方正小标宋简体"/>
          <w:color w:val="000000"/>
          <w:spacing w:val="-12"/>
          <w:w w:val="95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pacing w:val="-12"/>
          <w:w w:val="95"/>
          <w:sz w:val="44"/>
          <w:szCs w:val="44"/>
        </w:rPr>
        <w:t>展示交流活动的通知</w:t>
      </w:r>
    </w:p>
    <w:p w14:paraId="34A06B42">
      <w:pPr>
        <w:spacing w:line="500" w:lineRule="exact"/>
      </w:pPr>
    </w:p>
    <w:p w14:paraId="62674C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宋体"/>
          <w:color w:val="000000"/>
          <w:spacing w:val="-6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pacing w:val="-6"/>
          <w:sz w:val="32"/>
          <w:szCs w:val="32"/>
        </w:rPr>
        <w:t>各县市区教育（体）局，岳阳经济技术开发区、南湖新区、屈原管理区教体（科）局，市直各学校，有关民办学校：</w:t>
      </w:r>
    </w:p>
    <w:p w14:paraId="33F8AFF0">
      <w:pPr>
        <w:keepNext w:val="0"/>
        <w:keepLines w:val="0"/>
        <w:pageBreakBefore w:val="0"/>
        <w:widowControl/>
        <w:tabs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16" w:firstLineChars="200"/>
        <w:jc w:val="both"/>
        <w:textAlignment w:val="auto"/>
        <w:rPr>
          <w:rFonts w:hint="eastAsia" w:ascii="仿宋_GB2312" w:eastAsia="仿宋_GB2312" w:cs="仿宋_GB2312"/>
          <w:color w:val="000000"/>
          <w:spacing w:val="-6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pacing w:val="-6"/>
          <w:sz w:val="32"/>
          <w:szCs w:val="32"/>
        </w:rPr>
        <w:t>为深化中小学课程改革，提高教师信息素养，推动我市基础教育数字化转型，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根据湖南省教育厅《关于开展2024年度全省基础教育信息化应用展示交流活动的通知》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要求，</w:t>
      </w:r>
      <w:r>
        <w:rPr>
          <w:rFonts w:hint="eastAsia" w:ascii="仿宋_GB2312" w:eastAsia="仿宋_GB2312" w:cs="仿宋_GB2312"/>
          <w:color w:val="000000"/>
          <w:spacing w:val="-6"/>
          <w:sz w:val="32"/>
          <w:szCs w:val="32"/>
        </w:rPr>
        <w:t>经研究，决定组织开展全市202</w:t>
      </w:r>
      <w:r>
        <w:rPr>
          <w:rFonts w:hint="eastAsia" w:asci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color w:val="000000"/>
          <w:spacing w:val="-6"/>
          <w:sz w:val="32"/>
          <w:szCs w:val="32"/>
        </w:rPr>
        <w:t>年度基础教育信息化应用</w:t>
      </w:r>
      <w:r>
        <w:rPr>
          <w:rFonts w:hint="eastAsia" w:ascii="仿宋_GB2312" w:eastAsia="仿宋_GB2312" w:cs="仿宋_GB2312"/>
          <w:color w:val="000000"/>
          <w:spacing w:val="-6"/>
          <w:sz w:val="32"/>
          <w:szCs w:val="32"/>
          <w:lang w:eastAsia="zh-CN"/>
        </w:rPr>
        <w:t>集中</w:t>
      </w:r>
      <w:r>
        <w:rPr>
          <w:rFonts w:hint="eastAsia" w:ascii="仿宋_GB2312" w:eastAsia="仿宋_GB2312" w:cs="仿宋_GB2312"/>
          <w:color w:val="000000"/>
          <w:spacing w:val="-6"/>
          <w:sz w:val="32"/>
          <w:szCs w:val="32"/>
        </w:rPr>
        <w:t>展示交流活动。</w:t>
      </w:r>
      <w:r>
        <w:rPr>
          <w:rFonts w:hint="eastAsia" w:ascii="仿宋_GB2312" w:eastAsia="仿宋_GB2312" w:cs="仿宋_GB2312"/>
          <w:color w:val="000000"/>
          <w:spacing w:val="-6"/>
          <w:sz w:val="32"/>
          <w:szCs w:val="32"/>
          <w:lang w:eastAsia="zh-CN"/>
        </w:rPr>
        <w:t>现将有关事项通知如下：</w:t>
      </w:r>
    </w:p>
    <w:p w14:paraId="2A4F22A6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firstLine="640" w:firstLineChars="200"/>
        <w:jc w:val="both"/>
        <w:textAlignment w:val="baseline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</w:rPr>
        <w:t>一、活动组织</w:t>
      </w:r>
    </w:p>
    <w:p w14:paraId="660170ED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firstLine="640" w:firstLineChars="200"/>
        <w:jc w:val="both"/>
        <w:textAlignment w:val="baseline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市教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育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体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育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局主办，市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教育科学技术研究院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承办。</w:t>
      </w:r>
    </w:p>
    <w:p w14:paraId="789BD895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2"/>
        <w:jc w:val="both"/>
        <w:textAlignment w:val="baseline"/>
        <w:rPr>
          <w:rFonts w:hint="eastAsia" w:asci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  <w:lang w:val="en-US"/>
        </w:rPr>
        <w:t>二、活动</w:t>
      </w:r>
      <w:r>
        <w:rPr>
          <w:rFonts w:hint="eastAsia" w:ascii="黑体" w:eastAsia="黑体" w:cs="黑体"/>
          <w:color w:val="000000"/>
          <w:kern w:val="0"/>
          <w:sz w:val="32"/>
          <w:szCs w:val="32"/>
          <w:lang w:val="en-US" w:eastAsia="zh-CN"/>
        </w:rPr>
        <w:t>宗旨</w:t>
      </w:r>
    </w:p>
    <w:p w14:paraId="0F7D0064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640" w:firstLineChars="200"/>
        <w:jc w:val="both"/>
        <w:textAlignment w:val="baseline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紧紧围绕教育数字化转型，以“深化应用、融合创新”为主题，通过专题讲座、实地考察、现场说课、专家点评、观众互动等形式，针对教育管理者的数字领导力和教师的数字素养与胜任力提升，深入探讨数字技术与学科教学融合创新的方法与模式，促进优质数字教育资源推广应用，推动我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中小学课堂教学数字化转型。</w:t>
      </w:r>
    </w:p>
    <w:p w14:paraId="6E5CCA58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2"/>
        <w:jc w:val="both"/>
        <w:textAlignment w:val="baseline"/>
        <w:rPr>
          <w:rFonts w:hint="eastAsia" w:ascii="黑体" w:eastAsia="黑体" w:cs="黑体"/>
          <w:color w:val="000000"/>
          <w:kern w:val="0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9"/>
          <w:pgMar w:top="1588" w:right="1588" w:bottom="1474" w:left="1588" w:header="0" w:footer="737" w:gutter="0"/>
          <w:pgNumType w:fmt="numberInDash"/>
          <w:cols w:space="720" w:num="1"/>
          <w:docGrid w:linePitch="286" w:charSpace="0"/>
        </w:sectPr>
      </w:pPr>
    </w:p>
    <w:p w14:paraId="318AAC68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2"/>
        <w:jc w:val="both"/>
        <w:textAlignment w:val="baseline"/>
        <w:rPr>
          <w:rFonts w:hint="eastAsia" w:asci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  <w:lang w:val="en-US" w:eastAsia="zh-CN"/>
        </w:rPr>
        <w:t>三、活动时间</w:t>
      </w:r>
    </w:p>
    <w:p w14:paraId="284EC90C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640" w:firstLineChars="200"/>
        <w:jc w:val="both"/>
        <w:textAlignment w:val="baseline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全市集中展示交流时间为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9月26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，具体安排另行通知。</w:t>
      </w:r>
    </w:p>
    <w:p w14:paraId="0E96E373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0" w:firstLine="640" w:firstLineChars="200"/>
        <w:jc w:val="both"/>
        <w:textAlignment w:val="baseline"/>
        <w:rPr>
          <w:rFonts w:hint="eastAsia" w:asci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  <w:lang w:eastAsia="zh-CN"/>
        </w:rPr>
        <w:t>四、</w:t>
      </w:r>
      <w:r>
        <w:rPr>
          <w:rFonts w:hint="eastAsia" w:ascii="黑体" w:eastAsia="黑体" w:cs="黑体"/>
          <w:color w:val="000000"/>
          <w:kern w:val="0"/>
          <w:sz w:val="32"/>
          <w:szCs w:val="32"/>
        </w:rPr>
        <w:t>活动内容</w:t>
      </w:r>
    </w:p>
    <w:p w14:paraId="1EB62BA6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643" w:firstLineChars="200"/>
        <w:jc w:val="both"/>
        <w:textAlignment w:val="baseline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eastAsia="楷体_GB2312" w:cs="仿宋_GB2312"/>
          <w:b/>
          <w:color w:val="000000"/>
          <w:kern w:val="2"/>
          <w:sz w:val="32"/>
          <w:szCs w:val="32"/>
          <w:lang w:val="en-US" w:eastAsia="zh-CN" w:bidi="ar-SA"/>
        </w:rPr>
        <w:t>1.团队遴选。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各县市区和市直学校从近年来初中物理、化学、生物和小学音乐、美术共五个学科获评的“基础教育精品课”部省级课例中，遴选推荐有代表性的优质课例团队，进行现场课例展示、答辩，专家评委根据“课例展示评价指标”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现场打分并确定获奖等级。</w:t>
      </w:r>
    </w:p>
    <w:p w14:paraId="6EE73F6D">
      <w:pPr>
        <w:pStyle w:val="5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right="93" w:firstLine="643" w:firstLineChars="200"/>
        <w:jc w:val="both"/>
        <w:rPr>
          <w:rFonts w:asci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 w:cs="仿宋_GB2312"/>
          <w:b/>
          <w:color w:val="00000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楷体_GB2312" w:eastAsia="楷体_GB2312" w:cs="仿宋_GB2312"/>
          <w:b/>
          <w:color w:val="000000"/>
          <w:sz w:val="32"/>
          <w:szCs w:val="32"/>
          <w:lang w:val="en-US" w:eastAsia="zh-CN"/>
        </w:rPr>
        <w:t>网络观摩。</w:t>
      </w:r>
      <w:r>
        <w:rPr>
          <w:rFonts w:hint="eastAsia" w:ascii="仿宋_GB2312" w:eastAsia="仿宋_GB2312" w:cs="仿宋_GB2312"/>
          <w:kern w:val="21"/>
          <w:sz w:val="32"/>
          <w:szCs w:val="32"/>
        </w:rPr>
        <w:t>活动</w:t>
      </w:r>
      <w:r>
        <w:rPr>
          <w:rFonts w:hint="eastAsia" w:ascii="仿宋_GB2312" w:eastAsia="仿宋_GB2312" w:cs="仿宋_GB2312"/>
          <w:kern w:val="21"/>
          <w:sz w:val="32"/>
          <w:szCs w:val="32"/>
          <w:lang w:eastAsia="zh-CN"/>
        </w:rPr>
        <w:t>优秀课例将在</w:t>
      </w:r>
      <w:r>
        <w:rPr>
          <w:rFonts w:hint="eastAsia" w:ascii="仿宋_GB2312" w:eastAsia="仿宋_GB2312" w:cs="仿宋_GB2312"/>
          <w:kern w:val="21"/>
          <w:sz w:val="32"/>
          <w:szCs w:val="32"/>
        </w:rPr>
        <w:t>岳阳市教育信息化应用成果展示专栏中展示（http://www.yysedu.cn）</w:t>
      </w:r>
      <w:r>
        <w:rPr>
          <w:rFonts w:hint="eastAsia" w:ascii="仿宋_GB2312" w:eastAsia="仿宋_GB2312" w:cs="仿宋_GB2312"/>
          <w:kern w:val="21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各县市区组织发动本地区中小学教师，通过网络观摩学习。</w:t>
      </w:r>
    </w:p>
    <w:p w14:paraId="0047BEB4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0" w:firstLine="640" w:firstLineChars="200"/>
        <w:jc w:val="both"/>
        <w:textAlignment w:val="baseline"/>
        <w:rPr>
          <w:rFonts w:hint="eastAsia" w:asci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  <w:lang w:val="en-US" w:eastAsia="zh-CN"/>
        </w:rPr>
        <w:t>五、推荐名额</w:t>
      </w:r>
    </w:p>
    <w:p w14:paraId="5A96C3E9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640" w:firstLineChars="200"/>
        <w:jc w:val="both"/>
        <w:textAlignment w:val="baseline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各县市区和市直学校展示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课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例根据课例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展示名额分配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，推荐代表团队，每个团队成员不超过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3人（含3人）。</w:t>
      </w:r>
    </w:p>
    <w:p w14:paraId="544F0D61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0" w:firstLine="640" w:firstLineChars="200"/>
        <w:jc w:val="both"/>
        <w:textAlignment w:val="baseline"/>
        <w:rPr>
          <w:rFonts w:hint="eastAsia" w:asci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  <w:lang w:val="en-US" w:eastAsia="zh-CN"/>
        </w:rPr>
        <w:t>六、奖项设置</w:t>
      </w:r>
    </w:p>
    <w:p w14:paraId="1994472B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640" w:firstLineChars="200"/>
        <w:jc w:val="both"/>
        <w:textAlignment w:val="baseline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本次活动设课例展示一、二、三等奖和优秀组织奖若干。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每个学科中团队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第一名推荐参加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省级展示活动。</w:t>
      </w:r>
    </w:p>
    <w:p w14:paraId="12B44A11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0" w:firstLine="640" w:firstLineChars="200"/>
        <w:jc w:val="both"/>
        <w:textAlignment w:val="baseline"/>
        <w:rPr>
          <w:rFonts w:hint="eastAsia" w:asci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  <w:lang w:val="en-US" w:eastAsia="zh-CN"/>
        </w:rPr>
        <w:t>七、工作要求</w:t>
      </w:r>
    </w:p>
    <w:p w14:paraId="5990776B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643" w:firstLineChars="200"/>
        <w:jc w:val="both"/>
        <w:textAlignment w:val="baseline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1.提高思想认识。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各地各学校要把展示交流活动作为提升教师信息技术应用能力、促进教师专业成长的重要举措。要通过活动的开展，推动国家和省智慧教育平台常态化应用，扩大优质数字教育资源覆盖面，助力基础教育数字化转型。</w:t>
      </w:r>
    </w:p>
    <w:p w14:paraId="44B79A5F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643" w:firstLineChars="200"/>
        <w:jc w:val="both"/>
        <w:textAlignment w:val="baseline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2.广泛宣传发动。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各地各学校要结合当地实际，组织开展类似的展示交流活动和网络观摩与线下相结合的互动交流，扩大活动得参与面和影响力，有效推动数字技术与教育教学深度融合及应用创新。</w:t>
      </w:r>
    </w:p>
    <w:p w14:paraId="2084C0F7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643" w:firstLineChars="200"/>
        <w:jc w:val="both"/>
        <w:textAlignment w:val="baseline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3.精心组织实施。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各地各学校要切实加强对活动的组织领导，明确责任部门，安排专人负责；要加强统筹协调，充分发挥电教、教研等部门作用，确保活动取得实效。各县市区、市直学校填写“课例展示团队推荐表”(见附件3)和“活动联络员信息表”(见附件4)，加盖单位公章，于2024年9月14日前将扫描件及电子文档一并发送到工作邮箱：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yysyj@126.com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 w14:paraId="2155EEB5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640" w:firstLineChars="200"/>
        <w:jc w:val="both"/>
        <w:textAlignment w:val="baseline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联系人：刘健华、陈育军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；联系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电话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8805708。</w:t>
      </w:r>
    </w:p>
    <w:p w14:paraId="13615036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400" w:lineRule="exact"/>
        <w:ind w:firstLine="640" w:firstLineChars="200"/>
        <w:jc w:val="both"/>
        <w:textAlignment w:val="baseline"/>
        <w:rPr>
          <w:rFonts w:hint="eastAsia" w:ascii="仿宋_GB2312" w:eastAsia="仿宋_GB2312" w:cs="仿宋_GB2312"/>
          <w:color w:val="000000"/>
          <w:sz w:val="32"/>
          <w:szCs w:val="32"/>
        </w:rPr>
      </w:pPr>
    </w:p>
    <w:p w14:paraId="780E7BAB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baseline"/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附件：1.2024年度岳阳市基础教育信息化应用展示交流活</w:t>
      </w:r>
    </w:p>
    <w:p w14:paraId="01EEA148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20" w:lineRule="exact"/>
        <w:ind w:firstLine="1920" w:firstLineChars="600"/>
        <w:jc w:val="both"/>
        <w:textAlignment w:val="baseline"/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动课例展示评价指标</w:t>
      </w:r>
    </w:p>
    <w:p w14:paraId="35862BB2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20" w:lineRule="exact"/>
        <w:ind w:firstLine="1600" w:firstLineChars="500"/>
        <w:jc w:val="both"/>
        <w:textAlignment w:val="baseline"/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2.2024年度岳阳市基础教育信息化应用展示交流活</w:t>
      </w:r>
    </w:p>
    <w:p w14:paraId="78869394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20" w:lineRule="exact"/>
        <w:ind w:firstLine="1920" w:firstLineChars="600"/>
        <w:jc w:val="both"/>
        <w:textAlignment w:val="baseline"/>
        <w:rPr>
          <w:rFonts w:asci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动课例展示名额分配</w:t>
      </w:r>
    </w:p>
    <w:p w14:paraId="776E0856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20" w:lineRule="exact"/>
        <w:ind w:firstLine="1600" w:firstLineChars="500"/>
        <w:jc w:val="both"/>
        <w:textAlignment w:val="baseline"/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3.2024年度岳阳市基础教育信息化应用展示交流活</w:t>
      </w:r>
    </w:p>
    <w:p w14:paraId="48B235F0">
      <w:pPr>
        <w:pStyle w:val="18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20" w:lineRule="exact"/>
        <w:ind w:left="0" w:firstLine="1920" w:firstLineChars="600"/>
        <w:jc w:val="both"/>
        <w:textAlignment w:val="baseline"/>
        <w:rPr>
          <w:rFonts w:asci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动课例展示团队推荐表</w:t>
      </w:r>
    </w:p>
    <w:p w14:paraId="0FF9DD06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20" w:lineRule="exact"/>
        <w:ind w:firstLine="1600" w:firstLineChars="500"/>
        <w:jc w:val="both"/>
        <w:textAlignment w:val="baseline"/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4.2024年度岳阳市基础教育信息化应用展示交流活</w:t>
      </w:r>
    </w:p>
    <w:p w14:paraId="77B80BA5">
      <w:pPr>
        <w:pStyle w:val="18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20" w:lineRule="exact"/>
        <w:ind w:left="0" w:firstLine="1920" w:firstLineChars="600"/>
        <w:jc w:val="both"/>
        <w:textAlignment w:val="baseline"/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动活动联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络员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信息表</w:t>
      </w:r>
    </w:p>
    <w:p w14:paraId="003534B0">
      <w:pPr>
        <w:pStyle w:val="18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left="0" w:firstLine="1920" w:firstLineChars="600"/>
        <w:jc w:val="both"/>
        <w:textAlignment w:val="baseline"/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</w:pPr>
    </w:p>
    <w:p w14:paraId="28913AA2">
      <w:pPr>
        <w:pStyle w:val="18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left="0" w:firstLine="1920" w:firstLineChars="600"/>
        <w:jc w:val="both"/>
        <w:textAlignment w:val="baseline"/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</w:pPr>
    </w:p>
    <w:p w14:paraId="2AD5ED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40" w:firstLineChars="1700"/>
        <w:jc w:val="both"/>
        <w:textAlignment w:val="auto"/>
        <w:rPr>
          <w:rFonts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岳阳市教育体育局</w:t>
      </w:r>
    </w:p>
    <w:p w14:paraId="59E5BC0F">
      <w:pPr>
        <w:pStyle w:val="18"/>
        <w:keepNext w:val="0"/>
        <w:keepLines w:val="0"/>
        <w:pageBreakBefore w:val="0"/>
        <w:widowControl w:val="0"/>
        <w:tabs>
          <w:tab w:val="left" w:pos="7938"/>
        </w:tabs>
        <w:wordWrap w:val="0"/>
        <w:overflowPunct/>
        <w:topLinePunct w:val="0"/>
        <w:bidi w:val="0"/>
        <w:spacing w:line="360" w:lineRule="auto"/>
        <w:ind w:firstLine="5100" w:firstLineChars="1594"/>
        <w:jc w:val="both"/>
        <w:textAlignment w:val="baseline"/>
        <w:rPr>
          <w:rFonts w:ascii="方正小标宋简体" w:eastAsia="方正小标宋简体" w:cs="方正小标宋简体"/>
          <w:color w:val="000000"/>
          <w:spacing w:val="-12"/>
          <w:w w:val="95"/>
          <w:sz w:val="44"/>
          <w:szCs w:val="44"/>
        </w:rPr>
        <w:sectPr>
          <w:footerReference r:id="rId5" w:type="default"/>
          <w:pgSz w:w="11906" w:h="16839"/>
          <w:pgMar w:top="1588" w:right="1588" w:bottom="1474" w:left="1588" w:header="0" w:footer="737" w:gutter="0"/>
          <w:pgNumType w:fmt="decimal" w:start="2"/>
          <w:cols w:space="720" w:num="1"/>
          <w:docGrid w:linePitch="286" w:charSpace="0"/>
        </w:sect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2024年9月2日</w:t>
      </w:r>
    </w:p>
    <w:p w14:paraId="6A84663F">
      <w:pPr>
        <w:spacing w:line="600" w:lineRule="exact"/>
        <w:rPr>
          <w:rFonts w:ascii="Times New Roman" w:hAnsi="Times New Roman" w:eastAsia="Times New Roman"/>
          <w:color w:val="000000"/>
          <w:sz w:val="31"/>
          <w:szCs w:val="31"/>
        </w:rPr>
      </w:pPr>
      <w:r>
        <w:rPr>
          <w:rFonts w:hint="eastAsia" w:ascii="黑体" w:eastAsia="黑体" w:cs="仿宋_GB2312"/>
          <w:color w:val="000000"/>
          <w:sz w:val="32"/>
          <w:szCs w:val="32"/>
        </w:rPr>
        <w:t>附件1</w:t>
      </w:r>
    </w:p>
    <w:p w14:paraId="724DEE2E">
      <w:pPr>
        <w:spacing w:line="252" w:lineRule="auto"/>
        <w:rPr>
          <w:rFonts w:ascii="Arial" w:hAnsi="Arial"/>
          <w:color w:val="000000"/>
        </w:rPr>
      </w:pPr>
    </w:p>
    <w:p w14:paraId="7C9CE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 w:bidi="ar-SA"/>
        </w:rPr>
        <w:t>2024年度岳阳市基础教育信息化应用展示交流活动</w:t>
      </w:r>
    </w:p>
    <w:p w14:paraId="3C49A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b w:val="0"/>
          <w:bCs w:val="0"/>
          <w:spacing w:val="-13"/>
          <w:sz w:val="36"/>
          <w:szCs w:val="36"/>
        </w:rPr>
        <w:t>课例展示评价指标</w:t>
      </w:r>
    </w:p>
    <w:p w14:paraId="0BFF48D6">
      <w:pPr>
        <w:spacing w:before="41"/>
      </w:pPr>
    </w:p>
    <w:tbl>
      <w:tblPr>
        <w:tblStyle w:val="16"/>
        <w:tblW w:w="929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1287"/>
        <w:gridCol w:w="5341"/>
        <w:gridCol w:w="1397"/>
      </w:tblGrid>
      <w:tr w14:paraId="03132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273" w:type="dxa"/>
            <w:vAlign w:val="center"/>
          </w:tcPr>
          <w:p w14:paraId="1324AAD2">
            <w:pPr>
              <w:pStyle w:val="23"/>
              <w:spacing w:before="78" w:line="221" w:lineRule="auto"/>
              <w:ind w:left="134"/>
              <w:jc w:val="center"/>
              <w:rPr>
                <w:rFonts w:hint="eastAsia" w:ascii="仿宋_GB2312" w:eastAsia="仿宋_GB2312" w:cs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2"/>
              </w:rPr>
              <w:t>一级指标</w:t>
            </w:r>
          </w:p>
        </w:tc>
        <w:tc>
          <w:tcPr>
            <w:tcW w:w="1287" w:type="dxa"/>
            <w:vAlign w:val="center"/>
          </w:tcPr>
          <w:p w14:paraId="6AF0D85D">
            <w:pPr>
              <w:pStyle w:val="23"/>
              <w:spacing w:before="78" w:line="221" w:lineRule="auto"/>
              <w:ind w:left="130"/>
              <w:jc w:val="center"/>
              <w:rPr>
                <w:rFonts w:hint="eastAsia" w:ascii="仿宋_GB2312" w:eastAsia="仿宋_GB2312" w:cs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2"/>
              </w:rPr>
              <w:t>二级指标</w:t>
            </w:r>
          </w:p>
        </w:tc>
        <w:tc>
          <w:tcPr>
            <w:tcW w:w="5341" w:type="dxa"/>
            <w:vAlign w:val="center"/>
          </w:tcPr>
          <w:p w14:paraId="0B87141A">
            <w:pPr>
              <w:pStyle w:val="23"/>
              <w:spacing w:before="78" w:line="221" w:lineRule="auto"/>
              <w:ind w:left="134"/>
              <w:jc w:val="center"/>
              <w:rPr>
                <w:rFonts w:hint="eastAsia" w:ascii="仿宋_GB2312" w:eastAsia="仿宋_GB2312" w:cs="仿宋_GB2312"/>
                <w:b/>
                <w:bCs/>
                <w:spacing w:val="2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2"/>
              </w:rPr>
              <w:t>指标描述</w:t>
            </w:r>
          </w:p>
        </w:tc>
        <w:tc>
          <w:tcPr>
            <w:tcW w:w="1397" w:type="dxa"/>
            <w:vAlign w:val="center"/>
          </w:tcPr>
          <w:p w14:paraId="3E27A6EF">
            <w:pPr>
              <w:pStyle w:val="23"/>
              <w:spacing w:before="78" w:line="221" w:lineRule="auto"/>
              <w:ind w:left="134"/>
              <w:jc w:val="center"/>
              <w:rPr>
                <w:rFonts w:hint="eastAsia" w:ascii="仿宋_GB2312" w:eastAsia="仿宋_GB2312" w:cs="仿宋_GB2312"/>
                <w:b/>
                <w:bCs/>
                <w:spacing w:val="2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2"/>
              </w:rPr>
              <w:t>权重</w:t>
            </w:r>
          </w:p>
        </w:tc>
      </w:tr>
      <w:tr w14:paraId="7272A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1273" w:type="dxa"/>
            <w:vMerge w:val="restart"/>
            <w:tcBorders>
              <w:bottom w:val="nil"/>
            </w:tcBorders>
            <w:vAlign w:val="center"/>
          </w:tcPr>
          <w:p w14:paraId="715CCDF7">
            <w:pPr>
              <w:pStyle w:val="23"/>
              <w:spacing w:before="78" w:line="218" w:lineRule="auto"/>
              <w:ind w:left="134"/>
              <w:jc w:val="center"/>
              <w:rPr>
                <w:rFonts w:hint="eastAsia" w:ascii="仿宋_GB2312" w:eastAsia="仿宋_GB2312" w:cs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3"/>
              </w:rPr>
              <w:t>目标内容</w:t>
            </w:r>
          </w:p>
        </w:tc>
        <w:tc>
          <w:tcPr>
            <w:tcW w:w="1287" w:type="dxa"/>
            <w:vAlign w:val="center"/>
          </w:tcPr>
          <w:p w14:paraId="07D57259">
            <w:pPr>
              <w:pStyle w:val="23"/>
              <w:spacing w:before="270" w:line="242" w:lineRule="auto"/>
              <w:ind w:left="11" w:right="28"/>
              <w:jc w:val="center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spacing w:val="1"/>
              </w:rPr>
              <w:t>教学目标科</w:t>
            </w:r>
            <w:r>
              <w:rPr>
                <w:rFonts w:hint="eastAsia" w:ascii="仿宋_GB2312" w:eastAsia="仿宋_GB2312" w:cs="仿宋_GB2312"/>
                <w:spacing w:val="2"/>
              </w:rPr>
              <w:t>学合理</w:t>
            </w:r>
          </w:p>
        </w:tc>
        <w:tc>
          <w:tcPr>
            <w:tcW w:w="5341" w:type="dxa"/>
            <w:vAlign w:val="center"/>
          </w:tcPr>
          <w:p w14:paraId="0D8F24D3">
            <w:pPr>
              <w:pStyle w:val="23"/>
              <w:spacing w:before="107" w:line="230" w:lineRule="auto"/>
              <w:ind w:left="13" w:right="30"/>
              <w:jc w:val="both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落实立德树人根本任务，培育和践行社会主义核心价值观，体现核心素养导向；教学目标明确具体、可检测</w:t>
            </w:r>
            <w:r>
              <w:rPr>
                <w:rFonts w:hint="eastAsia" w:ascii="仿宋_GB2312" w:eastAsia="仿宋_GB2312" w:cs="仿宋_GB2312"/>
                <w:spacing w:val="-1"/>
              </w:rPr>
              <w:t>重难点突出。</w:t>
            </w:r>
          </w:p>
        </w:tc>
        <w:tc>
          <w:tcPr>
            <w:tcW w:w="1397" w:type="dxa"/>
            <w:vAlign w:val="center"/>
          </w:tcPr>
          <w:p w14:paraId="4DE582E2">
            <w:pPr>
              <w:pStyle w:val="23"/>
              <w:spacing w:before="272" w:line="247" w:lineRule="auto"/>
              <w:ind w:left="11" w:right="28"/>
              <w:jc w:val="center"/>
              <w:rPr>
                <w:rFonts w:hint="eastAsia" w:ascii="仿宋_GB2312" w:eastAsia="仿宋_GB2312" w:cs="仿宋_GB2312"/>
                <w:spacing w:val="1"/>
              </w:rPr>
            </w:pPr>
            <w:r>
              <w:rPr>
                <w:rFonts w:hint="eastAsia" w:ascii="仿宋_GB2312" w:eastAsia="仿宋_GB2312" w:cs="仿宋_GB2312"/>
                <w:spacing w:val="1"/>
              </w:rPr>
              <w:t>10</w:t>
            </w:r>
          </w:p>
        </w:tc>
      </w:tr>
      <w:tr w14:paraId="738ED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273" w:type="dxa"/>
            <w:vMerge w:val="continue"/>
            <w:tcBorders>
              <w:top w:val="nil"/>
            </w:tcBorders>
            <w:vAlign w:val="center"/>
          </w:tcPr>
          <w:p w14:paraId="647B05D4"/>
        </w:tc>
        <w:tc>
          <w:tcPr>
            <w:tcW w:w="1287" w:type="dxa"/>
            <w:vAlign w:val="center"/>
          </w:tcPr>
          <w:p w14:paraId="27BA3F0A">
            <w:pPr>
              <w:pStyle w:val="23"/>
              <w:spacing w:before="272" w:line="247" w:lineRule="auto"/>
              <w:ind w:left="11" w:right="28"/>
              <w:jc w:val="center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spacing w:val="1"/>
              </w:rPr>
              <w:t>教学内容组</w:t>
            </w:r>
            <w:r>
              <w:rPr>
                <w:rFonts w:hint="eastAsia" w:ascii="仿宋_GB2312" w:eastAsia="仿宋_GB2312" w:cs="仿宋_GB2312"/>
                <w:spacing w:val="4"/>
              </w:rPr>
              <w:t>织科学</w:t>
            </w:r>
          </w:p>
        </w:tc>
        <w:tc>
          <w:tcPr>
            <w:tcW w:w="5341" w:type="dxa"/>
            <w:vAlign w:val="center"/>
          </w:tcPr>
          <w:p w14:paraId="7736310C">
            <w:pPr>
              <w:pStyle w:val="23"/>
              <w:spacing w:before="271" w:line="233" w:lineRule="auto"/>
              <w:ind w:right="28"/>
              <w:jc w:val="both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教学内容符合课程标准要求和学生认知规律，注重培养学生能力；覆盖该课例所含知识点，课时安排合</w:t>
            </w:r>
            <w:r>
              <w:rPr>
                <w:rFonts w:hint="eastAsia" w:ascii="仿宋_GB2312" w:eastAsia="仿宋_GB2312" w:cs="仿宋_GB2312"/>
                <w:spacing w:val="-1"/>
              </w:rPr>
              <w:t>理。</w:t>
            </w:r>
          </w:p>
        </w:tc>
        <w:tc>
          <w:tcPr>
            <w:tcW w:w="1397" w:type="dxa"/>
            <w:vAlign w:val="center"/>
          </w:tcPr>
          <w:p w14:paraId="5A17D40A">
            <w:pPr>
              <w:pStyle w:val="23"/>
              <w:spacing w:before="272" w:line="247" w:lineRule="auto"/>
              <w:ind w:left="11" w:right="28"/>
              <w:jc w:val="center"/>
              <w:rPr>
                <w:rFonts w:hint="eastAsia" w:ascii="仿宋_GB2312" w:eastAsia="仿宋_GB2312" w:cs="仿宋_GB2312"/>
                <w:spacing w:val="1"/>
              </w:rPr>
            </w:pPr>
            <w:r>
              <w:rPr>
                <w:rFonts w:hint="eastAsia" w:ascii="仿宋_GB2312" w:eastAsia="仿宋_GB2312" w:cs="仿宋_GB2312"/>
                <w:spacing w:val="1"/>
              </w:rPr>
              <w:t>10</w:t>
            </w:r>
          </w:p>
        </w:tc>
      </w:tr>
      <w:tr w14:paraId="2209C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273" w:type="dxa"/>
            <w:vMerge w:val="restart"/>
            <w:tcBorders>
              <w:bottom w:val="nil"/>
            </w:tcBorders>
            <w:vAlign w:val="center"/>
          </w:tcPr>
          <w:p w14:paraId="1368D266">
            <w:pPr>
              <w:pStyle w:val="23"/>
              <w:spacing w:before="78" w:line="218" w:lineRule="auto"/>
              <w:ind w:left="134"/>
              <w:jc w:val="center"/>
              <w:rPr>
                <w:rFonts w:hint="eastAsia" w:ascii="仿宋_GB2312" w:eastAsia="仿宋_GB2312" w:cs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2"/>
              </w:rPr>
              <w:t>教学过程</w:t>
            </w:r>
          </w:p>
        </w:tc>
        <w:tc>
          <w:tcPr>
            <w:tcW w:w="1287" w:type="dxa"/>
            <w:vAlign w:val="center"/>
          </w:tcPr>
          <w:p w14:paraId="7F1C206A">
            <w:pPr>
              <w:pStyle w:val="23"/>
              <w:spacing w:before="254" w:line="247" w:lineRule="auto"/>
              <w:ind w:left="11" w:right="26"/>
              <w:jc w:val="center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spacing w:val="2"/>
              </w:rPr>
              <w:t>教学环节流</w:t>
            </w:r>
            <w:r>
              <w:rPr>
                <w:rFonts w:hint="eastAsia" w:ascii="仿宋_GB2312" w:eastAsia="仿宋_GB2312" w:cs="仿宋_GB2312"/>
                <w:spacing w:val="4"/>
              </w:rPr>
              <w:t>畅紧凑</w:t>
            </w:r>
          </w:p>
        </w:tc>
        <w:tc>
          <w:tcPr>
            <w:tcW w:w="5341" w:type="dxa"/>
            <w:vAlign w:val="center"/>
          </w:tcPr>
          <w:p w14:paraId="765F3E43">
            <w:pPr>
              <w:pStyle w:val="23"/>
              <w:spacing w:before="253" w:line="235" w:lineRule="auto"/>
              <w:ind w:left="13"/>
              <w:jc w:val="both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spacing w:val="1"/>
              </w:rPr>
              <w:t>教学过程包含必要的教学环节，层次清晰，过程流畅；</w:t>
            </w:r>
            <w:r>
              <w:rPr>
                <w:rFonts w:hint="eastAsia" w:ascii="仿宋_GB2312" w:eastAsia="仿宋_GB2312" w:cs="仿宋_GB2312"/>
                <w:spacing w:val="-3"/>
              </w:rPr>
              <w:t>课堂容量适当，时间分配合理。</w:t>
            </w:r>
          </w:p>
        </w:tc>
        <w:tc>
          <w:tcPr>
            <w:tcW w:w="1397" w:type="dxa"/>
            <w:vAlign w:val="center"/>
          </w:tcPr>
          <w:p w14:paraId="7B939B91">
            <w:pPr>
              <w:pStyle w:val="23"/>
              <w:spacing w:before="272" w:line="247" w:lineRule="auto"/>
              <w:ind w:left="11" w:right="28"/>
              <w:jc w:val="center"/>
              <w:rPr>
                <w:rFonts w:hint="eastAsia" w:ascii="仿宋_GB2312" w:eastAsia="仿宋_GB2312" w:cs="仿宋_GB2312"/>
                <w:spacing w:val="1"/>
              </w:rPr>
            </w:pPr>
            <w:r>
              <w:rPr>
                <w:rFonts w:hint="eastAsia" w:ascii="仿宋_GB2312" w:eastAsia="仿宋_GB2312" w:cs="仿宋_GB2312"/>
                <w:spacing w:val="1"/>
              </w:rPr>
              <w:t>15</w:t>
            </w:r>
          </w:p>
        </w:tc>
      </w:tr>
      <w:tr w14:paraId="2B776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273" w:type="dxa"/>
            <w:vMerge w:val="continue"/>
            <w:tcBorders>
              <w:top w:val="nil"/>
              <w:bottom w:val="nil"/>
            </w:tcBorders>
            <w:vAlign w:val="center"/>
          </w:tcPr>
          <w:p w14:paraId="53F75A36"/>
        </w:tc>
        <w:tc>
          <w:tcPr>
            <w:tcW w:w="1287" w:type="dxa"/>
            <w:vAlign w:val="center"/>
          </w:tcPr>
          <w:p w14:paraId="37C78CB9">
            <w:pPr>
              <w:pStyle w:val="23"/>
              <w:spacing w:before="273" w:line="242" w:lineRule="auto"/>
              <w:ind w:left="11" w:right="26"/>
              <w:jc w:val="center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spacing w:val="2"/>
              </w:rPr>
              <w:t>教学方法策</w:t>
            </w:r>
            <w:r>
              <w:rPr>
                <w:rFonts w:hint="eastAsia" w:ascii="仿宋_GB2312" w:eastAsia="仿宋_GB2312" w:cs="仿宋_GB2312"/>
                <w:spacing w:val="5"/>
              </w:rPr>
              <w:t>略适切</w:t>
            </w:r>
          </w:p>
        </w:tc>
        <w:tc>
          <w:tcPr>
            <w:tcW w:w="5341" w:type="dxa"/>
            <w:vAlign w:val="center"/>
          </w:tcPr>
          <w:p w14:paraId="574AD5AC">
            <w:pPr>
              <w:pStyle w:val="23"/>
              <w:spacing w:before="274" w:line="228" w:lineRule="auto"/>
              <w:ind w:left="13"/>
              <w:jc w:val="both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spacing w:val="1"/>
              </w:rPr>
              <w:t>体现以学习者为中心的课程理念，注重学生亲身体验、</w:t>
            </w:r>
            <w:r>
              <w:rPr>
                <w:rFonts w:hint="eastAsia" w:ascii="仿宋_GB2312" w:eastAsia="仿宋_GB2312" w:cs="仿宋_GB2312"/>
                <w:spacing w:val="-3"/>
              </w:rPr>
              <w:t>情境感知；教学组织严谨，教学方法得当，策略</w:t>
            </w:r>
            <w:r>
              <w:rPr>
                <w:rFonts w:hint="eastAsia" w:ascii="仿宋_GB2312" w:eastAsia="仿宋_GB2312" w:cs="仿宋_GB2312"/>
                <w:spacing w:val="-4"/>
              </w:rPr>
              <w:t>有效。</w:t>
            </w:r>
          </w:p>
        </w:tc>
        <w:tc>
          <w:tcPr>
            <w:tcW w:w="1397" w:type="dxa"/>
            <w:vAlign w:val="center"/>
          </w:tcPr>
          <w:p w14:paraId="1E424CC7">
            <w:pPr>
              <w:pStyle w:val="23"/>
              <w:spacing w:before="272" w:line="247" w:lineRule="auto"/>
              <w:ind w:left="11" w:right="28"/>
              <w:jc w:val="center"/>
              <w:rPr>
                <w:rFonts w:hint="eastAsia" w:ascii="仿宋_GB2312" w:eastAsia="仿宋_GB2312" w:cs="仿宋_GB2312"/>
                <w:spacing w:val="1"/>
              </w:rPr>
            </w:pPr>
            <w:r>
              <w:rPr>
                <w:rFonts w:hint="eastAsia" w:ascii="仿宋_GB2312" w:eastAsia="仿宋_GB2312" w:cs="仿宋_GB2312"/>
                <w:spacing w:val="1"/>
              </w:rPr>
              <w:t>15</w:t>
            </w:r>
          </w:p>
        </w:tc>
      </w:tr>
      <w:tr w14:paraId="200B6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1273" w:type="dxa"/>
            <w:vMerge w:val="continue"/>
            <w:tcBorders>
              <w:top w:val="nil"/>
            </w:tcBorders>
            <w:vAlign w:val="center"/>
          </w:tcPr>
          <w:p w14:paraId="55234BD9"/>
        </w:tc>
        <w:tc>
          <w:tcPr>
            <w:tcW w:w="1287" w:type="dxa"/>
            <w:vAlign w:val="center"/>
          </w:tcPr>
          <w:p w14:paraId="4B989F28">
            <w:pPr>
              <w:pStyle w:val="23"/>
              <w:spacing w:before="78" w:line="242" w:lineRule="auto"/>
              <w:ind w:left="11" w:right="23"/>
              <w:jc w:val="center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spacing w:val="2"/>
              </w:rPr>
              <w:t>信息技术融</w:t>
            </w:r>
            <w:r>
              <w:rPr>
                <w:rFonts w:hint="eastAsia" w:ascii="仿宋_GB2312" w:eastAsia="仿宋_GB2312" w:cs="仿宋_GB2312"/>
                <w:spacing w:val="3"/>
              </w:rPr>
              <w:t>合有效</w:t>
            </w:r>
          </w:p>
        </w:tc>
        <w:tc>
          <w:tcPr>
            <w:tcW w:w="5341" w:type="dxa"/>
            <w:vAlign w:val="center"/>
          </w:tcPr>
          <w:p w14:paraId="53986DDD">
            <w:pPr>
              <w:pStyle w:val="23"/>
              <w:spacing w:before="34" w:line="233" w:lineRule="auto"/>
              <w:ind w:left="13" w:right="22"/>
              <w:jc w:val="both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熟练运用信息技术，依据教学目标选择、整合和应用数字教育资源，促进知识理解和问题解决，培养学生的创新能力，提升教学的精准性和实效性。如有实验内容</w:t>
            </w:r>
            <w:r>
              <w:rPr>
                <w:rFonts w:hint="eastAsia" w:ascii="仿宋_GB2312" w:eastAsia="仿宋_GB2312" w:cs="仿宋_GB2312"/>
                <w:spacing w:val="-1"/>
              </w:rPr>
              <w:t>实验技术应运用合理。</w:t>
            </w:r>
          </w:p>
        </w:tc>
        <w:tc>
          <w:tcPr>
            <w:tcW w:w="1397" w:type="dxa"/>
            <w:vAlign w:val="center"/>
          </w:tcPr>
          <w:p w14:paraId="29B03A7E">
            <w:pPr>
              <w:pStyle w:val="23"/>
              <w:spacing w:before="272" w:line="247" w:lineRule="auto"/>
              <w:ind w:left="11" w:right="28"/>
              <w:jc w:val="center"/>
              <w:rPr>
                <w:rFonts w:hint="eastAsia" w:ascii="仿宋_GB2312" w:eastAsia="仿宋_GB2312" w:cs="仿宋_GB2312"/>
                <w:spacing w:val="1"/>
              </w:rPr>
            </w:pPr>
            <w:r>
              <w:rPr>
                <w:rFonts w:hint="eastAsia" w:ascii="仿宋_GB2312" w:eastAsia="仿宋_GB2312" w:cs="仿宋_GB2312"/>
                <w:spacing w:val="1"/>
              </w:rPr>
              <w:t>15</w:t>
            </w:r>
          </w:p>
        </w:tc>
      </w:tr>
      <w:tr w14:paraId="7D6BE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1273" w:type="dxa"/>
            <w:vMerge w:val="restart"/>
            <w:tcBorders>
              <w:bottom w:val="nil"/>
            </w:tcBorders>
            <w:vAlign w:val="center"/>
          </w:tcPr>
          <w:p w14:paraId="556C3742">
            <w:pPr>
              <w:pStyle w:val="23"/>
              <w:spacing w:before="78" w:line="218" w:lineRule="auto"/>
              <w:ind w:left="134"/>
              <w:jc w:val="center"/>
              <w:rPr>
                <w:rFonts w:hint="eastAsia" w:ascii="仿宋_GB2312" w:eastAsia="仿宋_GB2312" w:cs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2"/>
              </w:rPr>
              <w:t>教学资源</w:t>
            </w:r>
          </w:p>
        </w:tc>
        <w:tc>
          <w:tcPr>
            <w:tcW w:w="1287" w:type="dxa"/>
            <w:vAlign w:val="center"/>
          </w:tcPr>
          <w:p w14:paraId="7D48768F">
            <w:pPr>
              <w:pStyle w:val="23"/>
              <w:spacing w:before="276"/>
              <w:ind w:left="11" w:right="10"/>
              <w:jc w:val="center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spacing w:val="5"/>
              </w:rPr>
              <w:t>教学设计明</w:t>
            </w:r>
            <w:r>
              <w:rPr>
                <w:rFonts w:hint="eastAsia" w:ascii="仿宋_GB2312" w:eastAsia="仿宋_GB2312" w:cs="仿宋_GB2312"/>
                <w:spacing w:val="7"/>
              </w:rPr>
              <w:t>确恰当</w:t>
            </w:r>
          </w:p>
        </w:tc>
        <w:tc>
          <w:tcPr>
            <w:tcW w:w="5341" w:type="dxa"/>
            <w:vAlign w:val="center"/>
          </w:tcPr>
          <w:p w14:paraId="556BDCCF">
            <w:pPr>
              <w:pStyle w:val="23"/>
              <w:spacing w:before="118" w:line="218" w:lineRule="auto"/>
              <w:ind w:left="13"/>
              <w:jc w:val="both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教学设计(及学习任务单)与教学目标一致，符合学生的认知水平，体现导学功能，有效激发学生的积极性和</w:t>
            </w:r>
            <w:r>
              <w:rPr>
                <w:rFonts w:hint="eastAsia" w:ascii="仿宋_GB2312" w:eastAsia="仿宋_GB2312" w:cs="仿宋_GB2312"/>
                <w:spacing w:val="-1"/>
              </w:rPr>
              <w:t>创造性。</w:t>
            </w:r>
          </w:p>
        </w:tc>
        <w:tc>
          <w:tcPr>
            <w:tcW w:w="1397" w:type="dxa"/>
            <w:vAlign w:val="center"/>
          </w:tcPr>
          <w:p w14:paraId="775A89B1">
            <w:pPr>
              <w:pStyle w:val="23"/>
              <w:spacing w:before="272" w:line="247" w:lineRule="auto"/>
              <w:ind w:left="11" w:right="28"/>
              <w:jc w:val="center"/>
              <w:rPr>
                <w:rFonts w:hint="eastAsia" w:ascii="仿宋_GB2312" w:eastAsia="仿宋_GB2312" w:cs="仿宋_GB2312"/>
                <w:spacing w:val="1"/>
              </w:rPr>
            </w:pPr>
            <w:r>
              <w:rPr>
                <w:rFonts w:hint="eastAsia" w:ascii="仿宋_GB2312" w:eastAsia="仿宋_GB2312" w:cs="仿宋_GB2312"/>
                <w:spacing w:val="1"/>
              </w:rPr>
              <w:t>15</w:t>
            </w:r>
          </w:p>
        </w:tc>
      </w:tr>
      <w:tr w14:paraId="59640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1273" w:type="dxa"/>
            <w:vMerge w:val="continue"/>
            <w:tcBorders>
              <w:top w:val="nil"/>
            </w:tcBorders>
            <w:vAlign w:val="center"/>
          </w:tcPr>
          <w:p w14:paraId="6EE768E5"/>
        </w:tc>
        <w:tc>
          <w:tcPr>
            <w:tcW w:w="1287" w:type="dxa"/>
            <w:vAlign w:val="center"/>
          </w:tcPr>
          <w:p w14:paraId="1A184404">
            <w:pPr>
              <w:pStyle w:val="23"/>
              <w:spacing w:before="279" w:line="228" w:lineRule="auto"/>
              <w:ind w:left="11" w:right="26"/>
              <w:jc w:val="center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spacing w:val="2"/>
              </w:rPr>
              <w:t>作业练习规</w:t>
            </w:r>
            <w:r>
              <w:rPr>
                <w:rFonts w:hint="eastAsia" w:ascii="仿宋_GB2312" w:eastAsia="仿宋_GB2312" w:cs="仿宋_GB2312"/>
                <w:spacing w:val="4"/>
              </w:rPr>
              <w:t>范科学</w:t>
            </w:r>
          </w:p>
        </w:tc>
        <w:tc>
          <w:tcPr>
            <w:tcW w:w="5341" w:type="dxa"/>
            <w:vAlign w:val="center"/>
          </w:tcPr>
          <w:p w14:paraId="56FA60F6">
            <w:pPr>
              <w:pStyle w:val="23"/>
              <w:spacing w:before="279" w:line="223" w:lineRule="auto"/>
              <w:ind w:right="39"/>
              <w:jc w:val="both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课堂练习、课后作业、实验活动(如有)紧扣教学目标，总量适中，难易适度，形式多样，促进学生发</w:t>
            </w:r>
            <w:r>
              <w:rPr>
                <w:rFonts w:hint="eastAsia" w:ascii="仿宋_GB2312" w:eastAsia="仿宋_GB2312" w:cs="仿宋_GB2312"/>
                <w:spacing w:val="-1"/>
              </w:rPr>
              <w:t>展。</w:t>
            </w:r>
          </w:p>
        </w:tc>
        <w:tc>
          <w:tcPr>
            <w:tcW w:w="1397" w:type="dxa"/>
            <w:vAlign w:val="center"/>
          </w:tcPr>
          <w:p w14:paraId="3E0BA834">
            <w:pPr>
              <w:pStyle w:val="23"/>
              <w:spacing w:before="272" w:line="247" w:lineRule="auto"/>
              <w:ind w:left="11" w:right="28"/>
              <w:jc w:val="center"/>
              <w:rPr>
                <w:rFonts w:hint="eastAsia" w:ascii="仿宋_GB2312" w:eastAsia="仿宋_GB2312" w:cs="仿宋_GB2312"/>
                <w:spacing w:val="1"/>
              </w:rPr>
            </w:pPr>
            <w:r>
              <w:rPr>
                <w:rFonts w:hint="eastAsia" w:ascii="仿宋_GB2312" w:eastAsia="仿宋_GB2312" w:cs="仿宋_GB2312"/>
                <w:spacing w:val="1"/>
              </w:rPr>
              <w:t>10</w:t>
            </w:r>
          </w:p>
        </w:tc>
      </w:tr>
      <w:tr w14:paraId="3AA62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1273" w:type="dxa"/>
            <w:vAlign w:val="center"/>
          </w:tcPr>
          <w:p w14:paraId="41B21F4E">
            <w:pPr>
              <w:pStyle w:val="23"/>
              <w:spacing w:before="78" w:line="218" w:lineRule="auto"/>
              <w:ind w:left="134"/>
              <w:jc w:val="center"/>
              <w:rPr>
                <w:rFonts w:hint="eastAsia" w:ascii="仿宋_GB2312" w:eastAsia="仿宋_GB2312" w:cs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2"/>
              </w:rPr>
              <w:t>教学艺术</w:t>
            </w:r>
          </w:p>
        </w:tc>
        <w:tc>
          <w:tcPr>
            <w:tcW w:w="1287" w:type="dxa"/>
            <w:vAlign w:val="center"/>
          </w:tcPr>
          <w:p w14:paraId="03E86EE6">
            <w:pPr>
              <w:pStyle w:val="23"/>
              <w:spacing w:before="278" w:line="240" w:lineRule="auto"/>
              <w:ind w:left="11" w:right="25"/>
              <w:jc w:val="center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spacing w:val="2"/>
              </w:rPr>
              <w:t>生动形象感</w:t>
            </w:r>
            <w:r>
              <w:rPr>
                <w:rFonts w:hint="eastAsia" w:ascii="仿宋_GB2312" w:eastAsia="仿宋_GB2312" w:cs="仿宋_GB2312"/>
                <w:spacing w:val="4"/>
              </w:rPr>
              <w:t>染力强</w:t>
            </w:r>
          </w:p>
        </w:tc>
        <w:tc>
          <w:tcPr>
            <w:tcW w:w="5341" w:type="dxa"/>
            <w:vAlign w:val="center"/>
          </w:tcPr>
          <w:p w14:paraId="4D110592">
            <w:pPr>
              <w:pStyle w:val="23"/>
              <w:spacing w:before="120" w:line="240" w:lineRule="auto"/>
              <w:ind w:left="13" w:right="48"/>
              <w:jc w:val="both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spacing w:val="-1"/>
              </w:rPr>
              <w:t>普通话清晰、流利，讲述生动、形象，富于感染力，说课神态自然、举止得体，合理运用信息技术组织说课过</w:t>
            </w:r>
            <w:r>
              <w:rPr>
                <w:rFonts w:hint="eastAsia" w:ascii="仿宋_GB2312" w:eastAsia="仿宋_GB2312" w:cs="仿宋_GB2312"/>
              </w:rPr>
              <w:t>程，详略得当，不超时。</w:t>
            </w:r>
          </w:p>
        </w:tc>
        <w:tc>
          <w:tcPr>
            <w:tcW w:w="1397" w:type="dxa"/>
            <w:vAlign w:val="center"/>
          </w:tcPr>
          <w:p w14:paraId="317812B9">
            <w:pPr>
              <w:pStyle w:val="23"/>
              <w:spacing w:before="272" w:line="247" w:lineRule="auto"/>
              <w:ind w:left="11" w:right="28"/>
              <w:jc w:val="center"/>
              <w:rPr>
                <w:rFonts w:hint="eastAsia" w:ascii="仿宋_GB2312" w:eastAsia="仿宋_GB2312" w:cs="仿宋_GB2312"/>
                <w:spacing w:val="1"/>
              </w:rPr>
            </w:pPr>
            <w:r>
              <w:rPr>
                <w:rFonts w:hint="eastAsia" w:ascii="仿宋_GB2312" w:eastAsia="仿宋_GB2312" w:cs="仿宋_GB2312"/>
                <w:spacing w:val="1"/>
              </w:rPr>
              <w:t>10</w:t>
            </w:r>
          </w:p>
        </w:tc>
      </w:tr>
    </w:tbl>
    <w:p w14:paraId="71C7F0F7">
      <w:pPr>
        <w:spacing w:line="242" w:lineRule="auto"/>
        <w:rPr>
          <w:rFonts w:ascii="Arial" w:hAnsi="Arial"/>
          <w:sz w:val="21"/>
        </w:rPr>
      </w:pPr>
    </w:p>
    <w:p w14:paraId="2045F155">
      <w:pPr>
        <w:spacing w:before="133" w:line="192" w:lineRule="auto"/>
        <w:ind w:left="40"/>
        <w:jc w:val="left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ascii="黑体" w:eastAsia="黑体" w:cs="微软雅黑"/>
          <w:color w:val="000000"/>
          <w:spacing w:val="-1"/>
          <w:sz w:val="32"/>
          <w:szCs w:val="32"/>
        </w:rPr>
        <w:t>附件</w:t>
      </w:r>
      <w:r>
        <w:rPr>
          <w:rFonts w:hint="eastAsia" w:ascii="黑体" w:eastAsia="黑体"/>
          <w:color w:val="000000"/>
          <w:spacing w:val="-1"/>
          <w:sz w:val="32"/>
          <w:szCs w:val="32"/>
          <w:lang w:val="en-US" w:eastAsia="zh-CN"/>
        </w:rPr>
        <w:t>2</w:t>
      </w:r>
    </w:p>
    <w:p w14:paraId="02DF16F9">
      <w:pPr>
        <w:jc w:val="center"/>
        <w:rPr>
          <w:rFonts w:hint="eastAsia" w:asci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 w:bidi="ar-SA"/>
        </w:rPr>
      </w:pPr>
    </w:p>
    <w:p w14:paraId="7A50815E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5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5"/>
          <w:sz w:val="40"/>
          <w:szCs w:val="40"/>
          <w:lang w:val="en-US" w:eastAsia="zh-CN" w:bidi="ar-SA"/>
        </w:rPr>
        <w:t>2024年度岳阳市基础教育信息化应用展示交流活动</w:t>
      </w:r>
    </w:p>
    <w:p w14:paraId="2DFC555F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5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5"/>
          <w:sz w:val="40"/>
          <w:szCs w:val="40"/>
          <w:lang w:val="en-US" w:eastAsia="zh-CN" w:bidi="ar-SA"/>
        </w:rPr>
        <w:t>课例展示名额分配</w:t>
      </w:r>
    </w:p>
    <w:p w14:paraId="66822605">
      <w:pPr>
        <w:spacing w:line="2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5"/>
          <w:sz w:val="40"/>
          <w:szCs w:val="40"/>
          <w:lang w:val="en-US" w:eastAsia="zh-CN" w:bidi="ar-SA"/>
        </w:rPr>
      </w:pPr>
    </w:p>
    <w:p w14:paraId="1DF5426C">
      <w:pPr>
        <w:spacing w:before="14"/>
        <w:rPr>
          <w:color w:val="000000"/>
        </w:rPr>
      </w:pPr>
    </w:p>
    <w:tbl>
      <w:tblPr>
        <w:tblStyle w:val="16"/>
        <w:tblW w:w="91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7"/>
        <w:gridCol w:w="950"/>
        <w:gridCol w:w="980"/>
        <w:gridCol w:w="971"/>
        <w:gridCol w:w="997"/>
        <w:gridCol w:w="938"/>
        <w:gridCol w:w="2305"/>
      </w:tblGrid>
      <w:tr w14:paraId="6063A1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017" w:type="dxa"/>
            <w:vMerge w:val="restart"/>
            <w:vAlign w:val="center"/>
          </w:tcPr>
          <w:p w14:paraId="37D7A88D">
            <w:pPr>
              <w:spacing w:before="147" w:line="218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1"/>
                <w:sz w:val="24"/>
                <w:szCs w:val="24"/>
                <w:lang w:eastAsia="zh-CN"/>
              </w:rPr>
              <w:t>县市区</w:t>
            </w:r>
          </w:p>
        </w:tc>
        <w:tc>
          <w:tcPr>
            <w:tcW w:w="1930" w:type="dxa"/>
            <w:gridSpan w:val="2"/>
            <w:vAlign w:val="center"/>
          </w:tcPr>
          <w:p w14:paraId="7C96DC32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小学</w:t>
            </w:r>
          </w:p>
        </w:tc>
        <w:tc>
          <w:tcPr>
            <w:tcW w:w="2906" w:type="dxa"/>
            <w:gridSpan w:val="3"/>
            <w:vAlign w:val="center"/>
          </w:tcPr>
          <w:p w14:paraId="39B64C16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初中</w:t>
            </w:r>
          </w:p>
        </w:tc>
        <w:tc>
          <w:tcPr>
            <w:tcW w:w="2305" w:type="dxa"/>
            <w:vMerge w:val="restart"/>
            <w:vAlign w:val="center"/>
          </w:tcPr>
          <w:p w14:paraId="398BBAA4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可推荐</w:t>
            </w:r>
          </w:p>
          <w:p w14:paraId="700CDAE6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队伍数</w:t>
            </w:r>
          </w:p>
        </w:tc>
      </w:tr>
      <w:tr w14:paraId="6F8F83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017" w:type="dxa"/>
            <w:vMerge w:val="continue"/>
            <w:vAlign w:val="center"/>
          </w:tcPr>
          <w:p w14:paraId="40EA0AC5">
            <w:pPr>
              <w:rPr>
                <w:rFonts w:hint="eastAsia" w:ascii="宋体" w:hAnsi="宋体" w:cs="宋体"/>
              </w:rPr>
            </w:pPr>
          </w:p>
        </w:tc>
        <w:tc>
          <w:tcPr>
            <w:tcW w:w="950" w:type="dxa"/>
            <w:vAlign w:val="center"/>
          </w:tcPr>
          <w:p w14:paraId="46ED6328">
            <w:pPr>
              <w:spacing w:before="147" w:line="21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音乐</w:t>
            </w:r>
          </w:p>
        </w:tc>
        <w:tc>
          <w:tcPr>
            <w:tcW w:w="980" w:type="dxa"/>
            <w:vAlign w:val="center"/>
          </w:tcPr>
          <w:p w14:paraId="375DF5BF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美术</w:t>
            </w:r>
          </w:p>
        </w:tc>
        <w:tc>
          <w:tcPr>
            <w:tcW w:w="971" w:type="dxa"/>
            <w:vAlign w:val="center"/>
          </w:tcPr>
          <w:p w14:paraId="4560C697">
            <w:pPr>
              <w:spacing w:before="147" w:line="21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物理</w:t>
            </w:r>
          </w:p>
        </w:tc>
        <w:tc>
          <w:tcPr>
            <w:tcW w:w="997" w:type="dxa"/>
            <w:vAlign w:val="center"/>
          </w:tcPr>
          <w:p w14:paraId="0D1D9261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化学</w:t>
            </w:r>
          </w:p>
        </w:tc>
        <w:tc>
          <w:tcPr>
            <w:tcW w:w="938" w:type="dxa"/>
            <w:vAlign w:val="center"/>
          </w:tcPr>
          <w:p w14:paraId="5720DC2E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生物</w:t>
            </w:r>
          </w:p>
        </w:tc>
        <w:tc>
          <w:tcPr>
            <w:tcW w:w="2305" w:type="dxa"/>
            <w:vMerge w:val="continue"/>
            <w:vAlign w:val="center"/>
          </w:tcPr>
          <w:p w14:paraId="2441F40B">
            <w:pPr>
              <w:rPr>
                <w:rFonts w:hint="eastAsia" w:ascii="宋体" w:hAnsi="宋体" w:cs="宋体"/>
              </w:rPr>
            </w:pPr>
          </w:p>
        </w:tc>
      </w:tr>
      <w:tr w14:paraId="3E91D3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017" w:type="dxa"/>
            <w:vAlign w:val="center"/>
          </w:tcPr>
          <w:p w14:paraId="28C18545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  <w:t>平江县</w:t>
            </w:r>
          </w:p>
        </w:tc>
        <w:tc>
          <w:tcPr>
            <w:tcW w:w="950" w:type="dxa"/>
            <w:vAlign w:val="center"/>
          </w:tcPr>
          <w:p w14:paraId="6FFF45DA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14:paraId="779E287B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14:paraId="23CE190E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7" w:type="dxa"/>
            <w:vAlign w:val="center"/>
          </w:tcPr>
          <w:p w14:paraId="19A66B0B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8" w:type="dxa"/>
            <w:vAlign w:val="center"/>
          </w:tcPr>
          <w:p w14:paraId="0C5F70A4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05" w:type="dxa"/>
            <w:vAlign w:val="center"/>
          </w:tcPr>
          <w:p w14:paraId="75A5DB72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5"/>
                <w:sz w:val="24"/>
                <w:szCs w:val="24"/>
                <w:lang w:val="en-US" w:eastAsia="zh-CN"/>
              </w:rPr>
              <w:t>3</w:t>
            </w:r>
          </w:p>
        </w:tc>
      </w:tr>
      <w:tr w14:paraId="5AE8A4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017" w:type="dxa"/>
            <w:vAlign w:val="center"/>
          </w:tcPr>
          <w:p w14:paraId="351178CB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  <w:t>岳阳县</w:t>
            </w:r>
          </w:p>
        </w:tc>
        <w:tc>
          <w:tcPr>
            <w:tcW w:w="950" w:type="dxa"/>
            <w:vAlign w:val="center"/>
          </w:tcPr>
          <w:p w14:paraId="53997FF5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0" w:type="dxa"/>
            <w:vAlign w:val="center"/>
          </w:tcPr>
          <w:p w14:paraId="3BBF83E5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1" w:type="dxa"/>
            <w:vAlign w:val="center"/>
          </w:tcPr>
          <w:p w14:paraId="07D96B38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7" w:type="dxa"/>
            <w:vAlign w:val="center"/>
          </w:tcPr>
          <w:p w14:paraId="4BF55FB3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8" w:type="dxa"/>
            <w:vAlign w:val="center"/>
          </w:tcPr>
          <w:p w14:paraId="722458B5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49A05B0F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5"/>
                <w:sz w:val="24"/>
                <w:szCs w:val="24"/>
                <w:lang w:val="en-US" w:eastAsia="zh-CN"/>
              </w:rPr>
              <w:t>4</w:t>
            </w:r>
          </w:p>
        </w:tc>
      </w:tr>
      <w:tr w14:paraId="55AF73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017" w:type="dxa"/>
            <w:vAlign w:val="center"/>
          </w:tcPr>
          <w:p w14:paraId="2B16A382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  <w:t>华容县</w:t>
            </w:r>
          </w:p>
        </w:tc>
        <w:tc>
          <w:tcPr>
            <w:tcW w:w="950" w:type="dxa"/>
            <w:vAlign w:val="center"/>
          </w:tcPr>
          <w:p w14:paraId="08657922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0" w:type="dxa"/>
            <w:vAlign w:val="center"/>
          </w:tcPr>
          <w:p w14:paraId="527C14B6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1" w:type="dxa"/>
            <w:vAlign w:val="center"/>
          </w:tcPr>
          <w:p w14:paraId="7F46943A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2FAF443A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0579B059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4C3B664C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5"/>
                <w:sz w:val="24"/>
                <w:szCs w:val="24"/>
                <w:lang w:val="en-US" w:eastAsia="zh-CN"/>
              </w:rPr>
              <w:t>2</w:t>
            </w:r>
          </w:p>
        </w:tc>
      </w:tr>
      <w:tr w14:paraId="134A55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017" w:type="dxa"/>
            <w:vAlign w:val="center"/>
          </w:tcPr>
          <w:p w14:paraId="4C2D2346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  <w:t>湘阴县</w:t>
            </w:r>
          </w:p>
        </w:tc>
        <w:tc>
          <w:tcPr>
            <w:tcW w:w="950" w:type="dxa"/>
            <w:vAlign w:val="center"/>
          </w:tcPr>
          <w:p w14:paraId="62FDF2F9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0" w:type="dxa"/>
            <w:vAlign w:val="center"/>
          </w:tcPr>
          <w:p w14:paraId="2A693F53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14:paraId="1B072A0A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7" w:type="dxa"/>
            <w:vAlign w:val="center"/>
          </w:tcPr>
          <w:p w14:paraId="28252CE6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57C69FA7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05" w:type="dxa"/>
            <w:vAlign w:val="center"/>
          </w:tcPr>
          <w:p w14:paraId="175BF85A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5"/>
                <w:sz w:val="24"/>
                <w:szCs w:val="24"/>
                <w:lang w:val="en-US" w:eastAsia="zh-CN"/>
              </w:rPr>
              <w:t>3</w:t>
            </w:r>
          </w:p>
        </w:tc>
      </w:tr>
      <w:tr w14:paraId="0468D9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017" w:type="dxa"/>
            <w:vAlign w:val="center"/>
          </w:tcPr>
          <w:p w14:paraId="2A95A7A7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  <w:t>临湘市</w:t>
            </w:r>
          </w:p>
        </w:tc>
        <w:tc>
          <w:tcPr>
            <w:tcW w:w="950" w:type="dxa"/>
            <w:vAlign w:val="center"/>
          </w:tcPr>
          <w:p w14:paraId="5E5DCC48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0" w:type="dxa"/>
            <w:vAlign w:val="center"/>
          </w:tcPr>
          <w:p w14:paraId="040F2202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14:paraId="3CD8EEC4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7" w:type="dxa"/>
            <w:vAlign w:val="center"/>
          </w:tcPr>
          <w:p w14:paraId="6779D573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4BA8602C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05" w:type="dxa"/>
            <w:vAlign w:val="center"/>
          </w:tcPr>
          <w:p w14:paraId="5F89C8A7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5"/>
                <w:sz w:val="24"/>
                <w:szCs w:val="24"/>
                <w:lang w:val="en-US" w:eastAsia="zh-CN"/>
              </w:rPr>
              <w:t>3</w:t>
            </w:r>
          </w:p>
        </w:tc>
      </w:tr>
      <w:tr w14:paraId="5475F0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017" w:type="dxa"/>
            <w:vAlign w:val="center"/>
          </w:tcPr>
          <w:p w14:paraId="400D655C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  <w:t>汨罗市</w:t>
            </w:r>
          </w:p>
        </w:tc>
        <w:tc>
          <w:tcPr>
            <w:tcW w:w="950" w:type="dxa"/>
            <w:vAlign w:val="center"/>
          </w:tcPr>
          <w:p w14:paraId="35BABAAB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14:paraId="6FEECF2B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1" w:type="dxa"/>
            <w:vAlign w:val="center"/>
          </w:tcPr>
          <w:p w14:paraId="215F4906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7" w:type="dxa"/>
            <w:vAlign w:val="center"/>
          </w:tcPr>
          <w:p w14:paraId="0E1D1433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26BED20D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511F4355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5"/>
                <w:sz w:val="24"/>
                <w:szCs w:val="24"/>
                <w:lang w:val="en-US" w:eastAsia="zh-CN"/>
              </w:rPr>
              <w:t>2</w:t>
            </w:r>
          </w:p>
        </w:tc>
      </w:tr>
      <w:tr w14:paraId="0D481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017" w:type="dxa"/>
            <w:vAlign w:val="center"/>
          </w:tcPr>
          <w:p w14:paraId="33823EFC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  <w:t>岳阳楼区</w:t>
            </w:r>
          </w:p>
        </w:tc>
        <w:tc>
          <w:tcPr>
            <w:tcW w:w="950" w:type="dxa"/>
            <w:vAlign w:val="center"/>
          </w:tcPr>
          <w:p w14:paraId="16D79ECE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0" w:type="dxa"/>
            <w:vAlign w:val="center"/>
          </w:tcPr>
          <w:p w14:paraId="188534FB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1" w:type="dxa"/>
            <w:vAlign w:val="center"/>
          </w:tcPr>
          <w:p w14:paraId="7A171E43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7" w:type="dxa"/>
            <w:vAlign w:val="center"/>
          </w:tcPr>
          <w:p w14:paraId="56938C4F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7E58F715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59B4F2C2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5"/>
                <w:sz w:val="24"/>
                <w:szCs w:val="24"/>
                <w:lang w:val="en-US" w:eastAsia="zh-CN"/>
              </w:rPr>
              <w:t>3</w:t>
            </w:r>
          </w:p>
        </w:tc>
      </w:tr>
      <w:tr w14:paraId="5542D3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017" w:type="dxa"/>
            <w:vAlign w:val="center"/>
          </w:tcPr>
          <w:p w14:paraId="448A2276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  <w:t>云溪区</w:t>
            </w:r>
          </w:p>
        </w:tc>
        <w:tc>
          <w:tcPr>
            <w:tcW w:w="950" w:type="dxa"/>
            <w:vAlign w:val="center"/>
          </w:tcPr>
          <w:p w14:paraId="1281CF68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0" w:type="dxa"/>
            <w:vAlign w:val="center"/>
          </w:tcPr>
          <w:p w14:paraId="562FB8E6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1" w:type="dxa"/>
            <w:vAlign w:val="center"/>
          </w:tcPr>
          <w:p w14:paraId="1B4398BA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412410B3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609E0A3D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05" w:type="dxa"/>
            <w:vAlign w:val="center"/>
          </w:tcPr>
          <w:p w14:paraId="1AF32203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5"/>
                <w:sz w:val="24"/>
                <w:szCs w:val="24"/>
                <w:lang w:val="en-US" w:eastAsia="zh-CN"/>
              </w:rPr>
              <w:t>3</w:t>
            </w:r>
          </w:p>
        </w:tc>
      </w:tr>
      <w:tr w14:paraId="6F4BC2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017" w:type="dxa"/>
            <w:vAlign w:val="center"/>
          </w:tcPr>
          <w:p w14:paraId="1A09092A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  <w:t>君山区</w:t>
            </w:r>
          </w:p>
        </w:tc>
        <w:tc>
          <w:tcPr>
            <w:tcW w:w="950" w:type="dxa"/>
            <w:vAlign w:val="center"/>
          </w:tcPr>
          <w:p w14:paraId="71B05CBB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14:paraId="33B1E2FF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1" w:type="dxa"/>
            <w:vAlign w:val="center"/>
          </w:tcPr>
          <w:p w14:paraId="34284576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7" w:type="dxa"/>
            <w:vAlign w:val="center"/>
          </w:tcPr>
          <w:p w14:paraId="243E1C52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8" w:type="dxa"/>
            <w:vAlign w:val="center"/>
          </w:tcPr>
          <w:p w14:paraId="3A0D5EBE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65F63EC1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5"/>
                <w:sz w:val="24"/>
                <w:szCs w:val="24"/>
                <w:lang w:val="en-US" w:eastAsia="zh-CN"/>
              </w:rPr>
              <w:t>3</w:t>
            </w:r>
          </w:p>
        </w:tc>
      </w:tr>
      <w:tr w14:paraId="366036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017" w:type="dxa"/>
            <w:vAlign w:val="center"/>
          </w:tcPr>
          <w:p w14:paraId="703330F2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  <w:t>屈原管理区</w:t>
            </w:r>
          </w:p>
        </w:tc>
        <w:tc>
          <w:tcPr>
            <w:tcW w:w="950" w:type="dxa"/>
            <w:vAlign w:val="center"/>
          </w:tcPr>
          <w:p w14:paraId="79C8B32B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Align w:val="center"/>
          </w:tcPr>
          <w:p w14:paraId="7853151E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eastAsia="zh-CN"/>
              </w:rPr>
            </w:pPr>
          </w:p>
        </w:tc>
        <w:tc>
          <w:tcPr>
            <w:tcW w:w="971" w:type="dxa"/>
            <w:vAlign w:val="center"/>
          </w:tcPr>
          <w:p w14:paraId="780EF516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5EFDA1D0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1BFC3972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1F286813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5"/>
                <w:sz w:val="24"/>
                <w:szCs w:val="24"/>
                <w:lang w:val="en-US" w:eastAsia="zh-CN"/>
              </w:rPr>
            </w:pPr>
          </w:p>
        </w:tc>
      </w:tr>
      <w:tr w14:paraId="40B65B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017" w:type="dxa"/>
            <w:vAlign w:val="center"/>
          </w:tcPr>
          <w:p w14:paraId="54C6FCD3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  <w:t>岳阳经济技术</w:t>
            </w:r>
          </w:p>
          <w:p w14:paraId="074A8674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  <w:t>开发区</w:t>
            </w:r>
          </w:p>
        </w:tc>
        <w:tc>
          <w:tcPr>
            <w:tcW w:w="950" w:type="dxa"/>
            <w:vAlign w:val="center"/>
          </w:tcPr>
          <w:p w14:paraId="651062DB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14:paraId="6C46AF67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1" w:type="dxa"/>
            <w:vAlign w:val="center"/>
          </w:tcPr>
          <w:p w14:paraId="5595F3DA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0F66A7DD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1524922D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05" w:type="dxa"/>
            <w:vAlign w:val="center"/>
          </w:tcPr>
          <w:p w14:paraId="359A342B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5"/>
                <w:sz w:val="24"/>
                <w:szCs w:val="24"/>
                <w:lang w:val="en-US" w:eastAsia="zh-CN"/>
              </w:rPr>
              <w:t>2</w:t>
            </w:r>
          </w:p>
        </w:tc>
      </w:tr>
      <w:tr w14:paraId="694ED0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017" w:type="dxa"/>
            <w:vAlign w:val="center"/>
          </w:tcPr>
          <w:p w14:paraId="41B5E23F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  <w:t>南湖新区</w:t>
            </w:r>
          </w:p>
        </w:tc>
        <w:tc>
          <w:tcPr>
            <w:tcW w:w="950" w:type="dxa"/>
            <w:vAlign w:val="center"/>
          </w:tcPr>
          <w:p w14:paraId="6C987B33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14:paraId="11964E14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14:paraId="055A028C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78681700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02FD8706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58BCEBCB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5"/>
                <w:sz w:val="24"/>
                <w:szCs w:val="24"/>
                <w:lang w:val="en-US" w:eastAsia="zh-CN"/>
              </w:rPr>
            </w:pPr>
          </w:p>
        </w:tc>
      </w:tr>
      <w:tr w14:paraId="495F8F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017" w:type="dxa"/>
            <w:vAlign w:val="center"/>
          </w:tcPr>
          <w:p w14:paraId="541317F3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  <w:t>市直</w:t>
            </w:r>
          </w:p>
        </w:tc>
        <w:tc>
          <w:tcPr>
            <w:tcW w:w="950" w:type="dxa"/>
            <w:vAlign w:val="center"/>
          </w:tcPr>
          <w:p w14:paraId="53DE4E98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14:paraId="5221A8F3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14:paraId="41CEC5EF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7" w:type="dxa"/>
            <w:vAlign w:val="center"/>
          </w:tcPr>
          <w:p w14:paraId="55DAD0F1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38" w:type="dxa"/>
            <w:vAlign w:val="center"/>
          </w:tcPr>
          <w:p w14:paraId="50DB3F8B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05" w:type="dxa"/>
            <w:vAlign w:val="center"/>
          </w:tcPr>
          <w:p w14:paraId="44AAEABF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5"/>
                <w:sz w:val="24"/>
                <w:szCs w:val="24"/>
                <w:lang w:val="en-US" w:eastAsia="zh-CN"/>
              </w:rPr>
              <w:t>4</w:t>
            </w:r>
          </w:p>
        </w:tc>
      </w:tr>
      <w:tr w14:paraId="1A7E0E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017" w:type="dxa"/>
            <w:vAlign w:val="center"/>
          </w:tcPr>
          <w:p w14:paraId="22DE232E">
            <w:pPr>
              <w:spacing w:before="147" w:line="216" w:lineRule="auto"/>
              <w:jc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  <w:t>合计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eastAsia="zh-CN"/>
              </w:rPr>
              <w:t>（队伍数）</w:t>
            </w:r>
          </w:p>
        </w:tc>
        <w:tc>
          <w:tcPr>
            <w:tcW w:w="950" w:type="dxa"/>
            <w:vAlign w:val="center"/>
          </w:tcPr>
          <w:p w14:paraId="0864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980" w:type="dxa"/>
            <w:vAlign w:val="center"/>
          </w:tcPr>
          <w:p w14:paraId="7188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971" w:type="dxa"/>
            <w:vAlign w:val="center"/>
          </w:tcPr>
          <w:p w14:paraId="383F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997" w:type="dxa"/>
            <w:vAlign w:val="center"/>
          </w:tcPr>
          <w:p w14:paraId="3EC8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938" w:type="dxa"/>
            <w:vAlign w:val="center"/>
          </w:tcPr>
          <w:p w14:paraId="6575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305" w:type="dxa"/>
            <w:vAlign w:val="center"/>
          </w:tcPr>
          <w:p w14:paraId="73D2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</w:tr>
    </w:tbl>
    <w:p w14:paraId="2E927A8E">
      <w:pPr>
        <w:spacing w:line="200" w:lineRule="exact"/>
        <w:ind w:left="34"/>
        <w:rPr>
          <w:rFonts w:ascii="宋体" w:cs="宋体"/>
          <w:color w:val="000000"/>
          <w:spacing w:val="2"/>
          <w:sz w:val="24"/>
          <w:szCs w:val="24"/>
        </w:rPr>
      </w:pPr>
    </w:p>
    <w:p w14:paraId="33CBE540">
      <w:pPr>
        <w:spacing w:line="360" w:lineRule="exact"/>
        <w:ind w:left="34"/>
        <w:rPr>
          <w:rFonts w:hint="eastAsia" w:ascii="仿宋_GB2312" w:eastAsia="仿宋_GB2312" w:cs="仿宋_GB2312"/>
          <w:color w:val="000000"/>
          <w:spacing w:val="2"/>
          <w:sz w:val="24"/>
          <w:szCs w:val="24"/>
          <w:lang w:val="en-US" w:eastAsia="zh-CN"/>
        </w:rPr>
        <w:sectPr>
          <w:footerReference r:id="rId6" w:type="default"/>
          <w:footerReference r:id="rId7" w:type="even"/>
          <w:pgSz w:w="11906" w:h="16839"/>
          <w:pgMar w:top="1431" w:right="1309" w:bottom="1312" w:left="1305" w:header="0" w:footer="949" w:gutter="0"/>
          <w:pgNumType w:fmt="decimal"/>
          <w:cols w:space="720" w:num="1"/>
          <w:docGrid w:linePitch="312" w:charSpace="0"/>
        </w:sectPr>
      </w:pPr>
      <w:r>
        <w:rPr>
          <w:rFonts w:hint="eastAsia" w:ascii="仿宋_GB2312" w:eastAsia="仿宋_GB2312" w:cs="仿宋_GB2312"/>
          <w:color w:val="000000"/>
          <w:spacing w:val="2"/>
          <w:sz w:val="24"/>
          <w:szCs w:val="24"/>
        </w:rPr>
        <w:t>注：</w:t>
      </w:r>
      <w:r>
        <w:rPr>
          <w:rFonts w:hint="eastAsia" w:ascii="仿宋_GB2312" w:eastAsia="仿宋_GB2312" w:cs="仿宋_GB2312"/>
          <w:color w:val="000000"/>
          <w:spacing w:val="2"/>
          <w:sz w:val="24"/>
          <w:szCs w:val="24"/>
          <w:lang w:eastAsia="zh-CN"/>
        </w:rPr>
        <w:t>课例展示</w:t>
      </w:r>
      <w:r>
        <w:rPr>
          <w:rFonts w:hint="eastAsia" w:ascii="仿宋_GB2312" w:eastAsia="仿宋_GB2312" w:cs="仿宋_GB2312"/>
          <w:color w:val="000000"/>
          <w:spacing w:val="2"/>
          <w:sz w:val="24"/>
          <w:szCs w:val="24"/>
        </w:rPr>
        <w:t>团队成员中必须有1人获得过省部级“基础教育精品课”奖励，</w:t>
      </w:r>
      <w:r>
        <w:rPr>
          <w:rFonts w:hint="eastAsia" w:ascii="仿宋_GB2312" w:eastAsia="仿宋_GB2312" w:cs="仿宋_GB2312"/>
          <w:color w:val="000000"/>
          <w:spacing w:val="2"/>
          <w:sz w:val="24"/>
          <w:szCs w:val="24"/>
          <w:lang w:eastAsia="zh-CN"/>
        </w:rPr>
        <w:t>前五列数据为近年相关学科省赛获奖</w:t>
      </w:r>
      <w:r>
        <w:rPr>
          <w:rFonts w:hint="eastAsia" w:ascii="仿宋_GB2312" w:eastAsia="仿宋_GB2312" w:cs="仿宋_GB2312"/>
          <w:color w:val="000000"/>
          <w:spacing w:val="2"/>
          <w:sz w:val="24"/>
          <w:szCs w:val="24"/>
        </w:rPr>
        <w:t>人数，</w:t>
      </w:r>
      <w:r>
        <w:rPr>
          <w:rFonts w:hint="eastAsia" w:ascii="仿宋_GB2312" w:eastAsia="仿宋_GB2312" w:cs="仿宋_GB2312"/>
          <w:color w:val="000000"/>
          <w:spacing w:val="2"/>
          <w:sz w:val="24"/>
          <w:szCs w:val="24"/>
          <w:lang w:eastAsia="zh-CN"/>
        </w:rPr>
        <w:t>最后一列为各县区可</w:t>
      </w:r>
      <w:r>
        <w:rPr>
          <w:rFonts w:hint="eastAsia" w:ascii="仿宋_GB2312" w:eastAsia="仿宋_GB2312" w:cs="仿宋_GB2312"/>
          <w:color w:val="000000"/>
          <w:spacing w:val="2"/>
          <w:sz w:val="24"/>
          <w:szCs w:val="24"/>
        </w:rPr>
        <w:t>推荐</w:t>
      </w:r>
      <w:r>
        <w:rPr>
          <w:rFonts w:hint="eastAsia" w:ascii="仿宋_GB2312" w:eastAsia="仿宋_GB2312" w:cs="仿宋_GB2312"/>
          <w:color w:val="000000"/>
          <w:spacing w:val="2"/>
          <w:sz w:val="24"/>
          <w:szCs w:val="24"/>
          <w:lang w:eastAsia="zh-CN"/>
        </w:rPr>
        <w:t>最大队伍数。</w:t>
      </w:r>
    </w:p>
    <w:p w14:paraId="6D55D57D">
      <w:pPr>
        <w:spacing w:before="133" w:line="192" w:lineRule="auto"/>
        <w:rPr>
          <w:rFonts w:hint="eastAsia" w:ascii="黑体" w:eastAsia="黑体"/>
          <w:color w:val="000000"/>
          <w:spacing w:val="-4"/>
          <w:sz w:val="32"/>
          <w:szCs w:val="32"/>
          <w:lang w:val="en-US" w:eastAsia="zh-CN"/>
        </w:rPr>
      </w:pPr>
      <w:r>
        <w:rPr>
          <w:rFonts w:ascii="黑体" w:eastAsia="黑体" w:cs="微软雅黑"/>
          <w:color w:val="000000"/>
          <w:spacing w:val="-4"/>
          <w:sz w:val="32"/>
          <w:szCs w:val="32"/>
        </w:rPr>
        <w:t>附件</w:t>
      </w:r>
      <w:r>
        <w:rPr>
          <w:rFonts w:hint="eastAsia" w:ascii="黑体" w:eastAsia="黑体"/>
          <w:color w:val="000000"/>
          <w:spacing w:val="-4"/>
          <w:sz w:val="32"/>
          <w:szCs w:val="32"/>
          <w:lang w:val="en-US" w:eastAsia="zh-CN"/>
        </w:rPr>
        <w:t>3</w:t>
      </w:r>
    </w:p>
    <w:p w14:paraId="2DE017DF">
      <w:pPr>
        <w:spacing w:before="133" w:line="240" w:lineRule="exact"/>
        <w:rPr>
          <w:rFonts w:hint="eastAsia" w:ascii="黑体" w:eastAsia="黑体"/>
          <w:color w:val="000000"/>
          <w:spacing w:val="-4"/>
          <w:sz w:val="32"/>
          <w:szCs w:val="32"/>
          <w:lang w:val="en-US" w:eastAsia="zh-CN"/>
        </w:rPr>
      </w:pPr>
    </w:p>
    <w:p w14:paraId="2B56F64D">
      <w:pPr>
        <w:spacing w:line="35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4"/>
          <w:w w:val="95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5"/>
          <w:sz w:val="40"/>
          <w:szCs w:val="40"/>
          <w:lang w:val="en-US" w:eastAsia="zh-CN" w:bidi="ar-SA"/>
        </w:rPr>
        <w:t>2024年度岳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4"/>
          <w:w w:val="95"/>
          <w:sz w:val="40"/>
          <w:szCs w:val="40"/>
          <w:lang w:val="en-US" w:eastAsia="zh-CN"/>
        </w:rPr>
        <w:t>阳市基础教育信息化应用展示交流活动</w:t>
      </w:r>
    </w:p>
    <w:p w14:paraId="0B66EC19">
      <w:pPr>
        <w:spacing w:line="35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4"/>
          <w:w w:val="95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4"/>
          <w:w w:val="95"/>
          <w:sz w:val="40"/>
          <w:szCs w:val="40"/>
          <w:lang w:eastAsia="zh-CN"/>
        </w:rPr>
        <w:t>课例展示团队推荐表</w:t>
      </w:r>
    </w:p>
    <w:p w14:paraId="5EFF2FBC"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4"/>
          <w:w w:val="95"/>
          <w:sz w:val="40"/>
          <w:szCs w:val="40"/>
        </w:rPr>
      </w:pPr>
    </w:p>
    <w:p w14:paraId="0DC0FFBD">
      <w:pPr>
        <w:spacing w:before="81" w:line="221" w:lineRule="auto"/>
        <w:ind w:left="154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-1"/>
          <w:sz w:val="25"/>
          <w:szCs w:val="25"/>
          <w:lang w:eastAsia="zh-CN"/>
        </w:rPr>
        <w:t>县市区</w:t>
      </w:r>
      <w:r>
        <w:rPr>
          <w:rFonts w:hint="eastAsia" w:ascii="宋体" w:hAnsi="宋体" w:eastAsia="宋体" w:cs="宋体"/>
          <w:spacing w:val="-1"/>
          <w:sz w:val="25"/>
          <w:szCs w:val="25"/>
          <w:lang w:val="en-US" w:eastAsia="zh-CN"/>
        </w:rPr>
        <w:t>/市直学校</w:t>
      </w:r>
      <w:r>
        <w:rPr>
          <w:rFonts w:hint="eastAsia" w:ascii="宋体" w:hAnsi="宋体" w:eastAsia="宋体" w:cs="宋体"/>
          <w:spacing w:val="-1"/>
          <w:sz w:val="25"/>
          <w:szCs w:val="25"/>
        </w:rPr>
        <w:t>：</w:t>
      </w:r>
      <w:r>
        <w:rPr>
          <w:rFonts w:hint="eastAsia" w:ascii="宋体" w:hAnsi="宋体" w:eastAsia="宋体" w:cs="宋体"/>
          <w:spacing w:val="-1"/>
          <w:sz w:val="25"/>
          <w:szCs w:val="25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pacing w:val="-1"/>
          <w:sz w:val="25"/>
          <w:szCs w:val="25"/>
        </w:rPr>
        <w:t>领队：</w:t>
      </w:r>
      <w:r>
        <w:rPr>
          <w:rFonts w:hint="eastAsia" w:ascii="宋体" w:hAnsi="宋体" w:eastAsia="宋体" w:cs="宋体"/>
          <w:spacing w:val="-1"/>
          <w:sz w:val="25"/>
          <w:szCs w:val="25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pacing w:val="-1"/>
          <w:sz w:val="25"/>
          <w:szCs w:val="25"/>
        </w:rPr>
        <w:t>联系电话：</w:t>
      </w:r>
    </w:p>
    <w:p w14:paraId="16F1C634">
      <w:pPr>
        <w:spacing w:line="75" w:lineRule="exact"/>
        <w:rPr>
          <w:rFonts w:hint="eastAsia" w:ascii="仿宋_GB2312" w:eastAsia="仿宋_GB2312" w:cs="仿宋_GB2312"/>
        </w:rPr>
      </w:pPr>
    </w:p>
    <w:tbl>
      <w:tblPr>
        <w:tblStyle w:val="16"/>
        <w:tblW w:w="852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1228"/>
        <w:gridCol w:w="3245"/>
        <w:gridCol w:w="1200"/>
        <w:gridCol w:w="1369"/>
      </w:tblGrid>
      <w:tr w14:paraId="50A5A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83" w:type="dxa"/>
          </w:tcPr>
          <w:p w14:paraId="4B2D477E">
            <w:pPr>
              <w:pStyle w:val="23"/>
              <w:spacing w:before="163" w:line="218" w:lineRule="auto"/>
              <w:ind w:left="25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推荐学科</w:t>
            </w:r>
          </w:p>
        </w:tc>
        <w:tc>
          <w:tcPr>
            <w:tcW w:w="1228" w:type="dxa"/>
          </w:tcPr>
          <w:p w14:paraId="44C5E4DA">
            <w:pPr>
              <w:pStyle w:val="23"/>
              <w:spacing w:before="165" w:line="218" w:lineRule="auto"/>
              <w:ind w:left="11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成员姓名</w:t>
            </w:r>
          </w:p>
        </w:tc>
        <w:tc>
          <w:tcPr>
            <w:tcW w:w="3245" w:type="dxa"/>
          </w:tcPr>
          <w:p w14:paraId="54B25199">
            <w:pPr>
              <w:pStyle w:val="23"/>
              <w:spacing w:before="165" w:line="221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单位</w:t>
            </w:r>
          </w:p>
        </w:tc>
        <w:tc>
          <w:tcPr>
            <w:tcW w:w="1200" w:type="dxa"/>
          </w:tcPr>
          <w:p w14:paraId="012788C5">
            <w:pPr>
              <w:pStyle w:val="23"/>
              <w:spacing w:before="165" w:line="221" w:lineRule="auto"/>
              <w:ind w:left="24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9"/>
              </w:rPr>
              <w:t>性别</w:t>
            </w:r>
          </w:p>
        </w:tc>
        <w:tc>
          <w:tcPr>
            <w:tcW w:w="1369" w:type="dxa"/>
          </w:tcPr>
          <w:p w14:paraId="02FD1DB2">
            <w:pPr>
              <w:pStyle w:val="23"/>
              <w:spacing w:before="168" w:line="221" w:lineRule="auto"/>
              <w:ind w:firstLine="236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联系电话</w:t>
            </w:r>
          </w:p>
        </w:tc>
      </w:tr>
      <w:tr w14:paraId="1CF3C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83" w:type="dxa"/>
            <w:vMerge w:val="restart"/>
            <w:tcBorders>
              <w:bottom w:val="nil"/>
            </w:tcBorders>
          </w:tcPr>
          <w:p w14:paraId="44CEE55D">
            <w:pPr>
              <w:spacing w:line="32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BA31060">
            <w:pPr>
              <w:spacing w:line="32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44BDD7E">
            <w:pPr>
              <w:pStyle w:val="23"/>
              <w:spacing w:before="78" w:line="221" w:lineRule="auto"/>
              <w:ind w:left="25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初中物理</w:t>
            </w:r>
          </w:p>
        </w:tc>
        <w:tc>
          <w:tcPr>
            <w:tcW w:w="1228" w:type="dxa"/>
          </w:tcPr>
          <w:p w14:paraId="3A26E07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245" w:type="dxa"/>
          </w:tcPr>
          <w:p w14:paraId="1BE3756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00" w:type="dxa"/>
          </w:tcPr>
          <w:p w14:paraId="326D444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69" w:type="dxa"/>
          </w:tcPr>
          <w:p w14:paraId="179E76A1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443C1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83" w:type="dxa"/>
            <w:vMerge w:val="continue"/>
            <w:tcBorders>
              <w:top w:val="nil"/>
              <w:bottom w:val="nil"/>
            </w:tcBorders>
          </w:tcPr>
          <w:p w14:paraId="732AB84D">
            <w:pPr>
              <w:rPr>
                <w:rFonts w:hint="eastAsia" w:ascii="宋体" w:hAnsi="宋体" w:cs="宋体"/>
              </w:rPr>
            </w:pPr>
          </w:p>
        </w:tc>
        <w:tc>
          <w:tcPr>
            <w:tcW w:w="1228" w:type="dxa"/>
          </w:tcPr>
          <w:p w14:paraId="6CF1E69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245" w:type="dxa"/>
          </w:tcPr>
          <w:p w14:paraId="7A0071B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00" w:type="dxa"/>
          </w:tcPr>
          <w:p w14:paraId="5F6D178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69" w:type="dxa"/>
          </w:tcPr>
          <w:p w14:paraId="6EF6079C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7BF2A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83" w:type="dxa"/>
            <w:vMerge w:val="continue"/>
            <w:tcBorders>
              <w:top w:val="nil"/>
            </w:tcBorders>
          </w:tcPr>
          <w:p w14:paraId="58F92705">
            <w:pPr>
              <w:rPr>
                <w:rFonts w:hint="eastAsia" w:ascii="宋体" w:hAnsi="宋体" w:cs="宋体"/>
              </w:rPr>
            </w:pPr>
          </w:p>
        </w:tc>
        <w:tc>
          <w:tcPr>
            <w:tcW w:w="1228" w:type="dxa"/>
          </w:tcPr>
          <w:p w14:paraId="29FF666C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245" w:type="dxa"/>
          </w:tcPr>
          <w:p w14:paraId="71C8978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00" w:type="dxa"/>
          </w:tcPr>
          <w:p w14:paraId="10151FD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69" w:type="dxa"/>
          </w:tcPr>
          <w:p w14:paraId="08908946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1CEBA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83" w:type="dxa"/>
            <w:vMerge w:val="restart"/>
            <w:tcBorders>
              <w:bottom w:val="nil"/>
            </w:tcBorders>
          </w:tcPr>
          <w:p w14:paraId="30467562">
            <w:pPr>
              <w:spacing w:line="32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E04A6B1">
            <w:pPr>
              <w:spacing w:line="32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E2B78B1">
            <w:pPr>
              <w:pStyle w:val="23"/>
              <w:spacing w:before="78" w:line="221" w:lineRule="auto"/>
              <w:ind w:left="25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3"/>
              </w:rPr>
              <w:t>初中化学</w:t>
            </w:r>
          </w:p>
        </w:tc>
        <w:tc>
          <w:tcPr>
            <w:tcW w:w="1228" w:type="dxa"/>
          </w:tcPr>
          <w:p w14:paraId="716E482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245" w:type="dxa"/>
          </w:tcPr>
          <w:p w14:paraId="67A2D14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00" w:type="dxa"/>
          </w:tcPr>
          <w:p w14:paraId="24236A4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69" w:type="dxa"/>
          </w:tcPr>
          <w:p w14:paraId="43ABB165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52DE1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83" w:type="dxa"/>
            <w:vMerge w:val="continue"/>
            <w:tcBorders>
              <w:top w:val="nil"/>
              <w:bottom w:val="nil"/>
            </w:tcBorders>
          </w:tcPr>
          <w:p w14:paraId="51409F74">
            <w:pPr>
              <w:rPr>
                <w:rFonts w:hint="eastAsia" w:ascii="宋体" w:hAnsi="宋体" w:cs="宋体"/>
              </w:rPr>
            </w:pPr>
          </w:p>
        </w:tc>
        <w:tc>
          <w:tcPr>
            <w:tcW w:w="1228" w:type="dxa"/>
          </w:tcPr>
          <w:p w14:paraId="2D14195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245" w:type="dxa"/>
          </w:tcPr>
          <w:p w14:paraId="71ACA51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00" w:type="dxa"/>
          </w:tcPr>
          <w:p w14:paraId="57D468C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69" w:type="dxa"/>
          </w:tcPr>
          <w:p w14:paraId="60BE89A1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09FF6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83" w:type="dxa"/>
            <w:vMerge w:val="continue"/>
            <w:tcBorders>
              <w:top w:val="nil"/>
            </w:tcBorders>
          </w:tcPr>
          <w:p w14:paraId="2CC71F7E">
            <w:pPr>
              <w:rPr>
                <w:rFonts w:hint="eastAsia" w:ascii="宋体" w:hAnsi="宋体" w:cs="宋体"/>
              </w:rPr>
            </w:pPr>
          </w:p>
        </w:tc>
        <w:tc>
          <w:tcPr>
            <w:tcW w:w="1228" w:type="dxa"/>
          </w:tcPr>
          <w:p w14:paraId="12307E1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245" w:type="dxa"/>
          </w:tcPr>
          <w:p w14:paraId="6B1DE0A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00" w:type="dxa"/>
          </w:tcPr>
          <w:p w14:paraId="08527B8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69" w:type="dxa"/>
          </w:tcPr>
          <w:p w14:paraId="2E705DB6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5E819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83" w:type="dxa"/>
            <w:vMerge w:val="restart"/>
            <w:tcBorders>
              <w:bottom w:val="nil"/>
            </w:tcBorders>
          </w:tcPr>
          <w:p w14:paraId="256A975B">
            <w:pPr>
              <w:spacing w:line="32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E3A05A9">
            <w:pPr>
              <w:spacing w:line="32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33CF5EC">
            <w:pPr>
              <w:pStyle w:val="23"/>
              <w:spacing w:before="78" w:line="221" w:lineRule="auto"/>
              <w:ind w:left="25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3"/>
              </w:rPr>
              <w:t>初中生物</w:t>
            </w:r>
          </w:p>
        </w:tc>
        <w:tc>
          <w:tcPr>
            <w:tcW w:w="1228" w:type="dxa"/>
          </w:tcPr>
          <w:p w14:paraId="1BFE2229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245" w:type="dxa"/>
          </w:tcPr>
          <w:p w14:paraId="187B328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00" w:type="dxa"/>
          </w:tcPr>
          <w:p w14:paraId="7975FFE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69" w:type="dxa"/>
          </w:tcPr>
          <w:p w14:paraId="26FCC1AF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0706E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83" w:type="dxa"/>
            <w:vMerge w:val="continue"/>
            <w:tcBorders>
              <w:top w:val="nil"/>
              <w:bottom w:val="nil"/>
            </w:tcBorders>
          </w:tcPr>
          <w:p w14:paraId="76923450">
            <w:pPr>
              <w:rPr>
                <w:rFonts w:hint="eastAsia" w:ascii="宋体" w:hAnsi="宋体" w:cs="宋体"/>
              </w:rPr>
            </w:pPr>
          </w:p>
        </w:tc>
        <w:tc>
          <w:tcPr>
            <w:tcW w:w="1228" w:type="dxa"/>
          </w:tcPr>
          <w:p w14:paraId="3E341909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245" w:type="dxa"/>
          </w:tcPr>
          <w:p w14:paraId="4503178C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00" w:type="dxa"/>
          </w:tcPr>
          <w:p w14:paraId="54AC66B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69" w:type="dxa"/>
          </w:tcPr>
          <w:p w14:paraId="6C5B808E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7D46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3" w:type="dxa"/>
            <w:vMerge w:val="continue"/>
            <w:tcBorders>
              <w:top w:val="nil"/>
            </w:tcBorders>
          </w:tcPr>
          <w:p w14:paraId="2CC3BC83">
            <w:pPr>
              <w:rPr>
                <w:rFonts w:hint="eastAsia" w:ascii="宋体" w:hAnsi="宋体" w:cs="宋体"/>
              </w:rPr>
            </w:pPr>
          </w:p>
        </w:tc>
        <w:tc>
          <w:tcPr>
            <w:tcW w:w="1228" w:type="dxa"/>
          </w:tcPr>
          <w:p w14:paraId="706C933C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245" w:type="dxa"/>
          </w:tcPr>
          <w:p w14:paraId="49C5A98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00" w:type="dxa"/>
          </w:tcPr>
          <w:p w14:paraId="27BE008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69" w:type="dxa"/>
          </w:tcPr>
          <w:p w14:paraId="7C1DCD22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0D81B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83" w:type="dxa"/>
            <w:vMerge w:val="restart"/>
            <w:tcBorders>
              <w:bottom w:val="nil"/>
            </w:tcBorders>
          </w:tcPr>
          <w:p w14:paraId="3E17672A">
            <w:pPr>
              <w:spacing w:line="32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CB9E7D7">
            <w:pPr>
              <w:spacing w:line="32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17C9CB6">
            <w:pPr>
              <w:pStyle w:val="23"/>
              <w:spacing w:before="78" w:line="218" w:lineRule="auto"/>
              <w:ind w:left="25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"/>
              </w:rPr>
              <w:t>小学美术</w:t>
            </w:r>
          </w:p>
        </w:tc>
        <w:tc>
          <w:tcPr>
            <w:tcW w:w="1228" w:type="dxa"/>
          </w:tcPr>
          <w:p w14:paraId="757F18D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245" w:type="dxa"/>
          </w:tcPr>
          <w:p w14:paraId="6632C77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00" w:type="dxa"/>
          </w:tcPr>
          <w:p w14:paraId="0C35534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69" w:type="dxa"/>
          </w:tcPr>
          <w:p w14:paraId="01DB047A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7A173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3" w:type="dxa"/>
            <w:vMerge w:val="continue"/>
            <w:tcBorders>
              <w:top w:val="nil"/>
              <w:bottom w:val="nil"/>
            </w:tcBorders>
          </w:tcPr>
          <w:p w14:paraId="300E2C84">
            <w:pPr>
              <w:rPr>
                <w:rFonts w:hint="eastAsia" w:ascii="宋体" w:hAnsi="宋体" w:cs="宋体"/>
              </w:rPr>
            </w:pPr>
          </w:p>
        </w:tc>
        <w:tc>
          <w:tcPr>
            <w:tcW w:w="1228" w:type="dxa"/>
          </w:tcPr>
          <w:p w14:paraId="0C5095E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245" w:type="dxa"/>
          </w:tcPr>
          <w:p w14:paraId="6EC03FC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00" w:type="dxa"/>
          </w:tcPr>
          <w:p w14:paraId="6870AAB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69" w:type="dxa"/>
          </w:tcPr>
          <w:p w14:paraId="3EC8596E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0B2B1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83" w:type="dxa"/>
            <w:vMerge w:val="continue"/>
            <w:tcBorders>
              <w:top w:val="nil"/>
            </w:tcBorders>
          </w:tcPr>
          <w:p w14:paraId="6DC425FB">
            <w:pPr>
              <w:rPr>
                <w:rFonts w:hint="eastAsia" w:ascii="宋体" w:hAnsi="宋体" w:cs="宋体"/>
              </w:rPr>
            </w:pPr>
          </w:p>
        </w:tc>
        <w:tc>
          <w:tcPr>
            <w:tcW w:w="1228" w:type="dxa"/>
          </w:tcPr>
          <w:p w14:paraId="08A7EAE9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245" w:type="dxa"/>
          </w:tcPr>
          <w:p w14:paraId="5008D7FC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00" w:type="dxa"/>
          </w:tcPr>
          <w:p w14:paraId="51243B9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69" w:type="dxa"/>
          </w:tcPr>
          <w:p w14:paraId="0CB6236F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1FBB5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3" w:type="dxa"/>
            <w:vMerge w:val="restart"/>
            <w:tcBorders>
              <w:bottom w:val="nil"/>
            </w:tcBorders>
          </w:tcPr>
          <w:p w14:paraId="6578B5CE">
            <w:pPr>
              <w:spacing w:line="32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EE135B8">
            <w:pPr>
              <w:spacing w:line="32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E2D99BE">
            <w:pPr>
              <w:pStyle w:val="23"/>
              <w:spacing w:before="78" w:line="221" w:lineRule="auto"/>
              <w:ind w:left="25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小学音乐</w:t>
            </w:r>
          </w:p>
        </w:tc>
        <w:tc>
          <w:tcPr>
            <w:tcW w:w="1228" w:type="dxa"/>
          </w:tcPr>
          <w:p w14:paraId="5B9587C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245" w:type="dxa"/>
          </w:tcPr>
          <w:p w14:paraId="4837E81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00" w:type="dxa"/>
          </w:tcPr>
          <w:p w14:paraId="16FF42A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69" w:type="dxa"/>
          </w:tcPr>
          <w:p w14:paraId="2437A4B3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099F5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3" w:type="dxa"/>
            <w:vMerge w:val="continue"/>
            <w:tcBorders>
              <w:top w:val="nil"/>
              <w:bottom w:val="nil"/>
            </w:tcBorders>
          </w:tcPr>
          <w:p w14:paraId="408692FA">
            <w:pPr>
              <w:rPr>
                <w:rFonts w:hint="eastAsia" w:ascii="宋体" w:hAnsi="宋体" w:cs="宋体"/>
              </w:rPr>
            </w:pPr>
          </w:p>
        </w:tc>
        <w:tc>
          <w:tcPr>
            <w:tcW w:w="1228" w:type="dxa"/>
          </w:tcPr>
          <w:p w14:paraId="09EEDAF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245" w:type="dxa"/>
          </w:tcPr>
          <w:p w14:paraId="5168BB39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00" w:type="dxa"/>
          </w:tcPr>
          <w:p w14:paraId="464C361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69" w:type="dxa"/>
          </w:tcPr>
          <w:p w14:paraId="66EC8D3D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1DF8C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83" w:type="dxa"/>
            <w:vMerge w:val="continue"/>
            <w:tcBorders>
              <w:top w:val="nil"/>
            </w:tcBorders>
          </w:tcPr>
          <w:p w14:paraId="190F2F0E">
            <w:pPr>
              <w:rPr>
                <w:rFonts w:hint="eastAsia" w:ascii="宋体" w:hAnsi="宋体" w:cs="宋体"/>
              </w:rPr>
            </w:pPr>
          </w:p>
        </w:tc>
        <w:tc>
          <w:tcPr>
            <w:tcW w:w="1228" w:type="dxa"/>
          </w:tcPr>
          <w:p w14:paraId="0F39364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245" w:type="dxa"/>
          </w:tcPr>
          <w:p w14:paraId="55F1A40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00" w:type="dxa"/>
          </w:tcPr>
          <w:p w14:paraId="6DC716C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69" w:type="dxa"/>
          </w:tcPr>
          <w:p w14:paraId="0F2E627D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 w14:paraId="45B18742">
      <w:pPr>
        <w:spacing w:line="360" w:lineRule="exact"/>
        <w:ind w:left="34"/>
        <w:rPr>
          <w:rFonts w:hint="eastAsia" w:ascii="仿宋_GB2312" w:eastAsia="仿宋_GB2312" w:cs="仿宋_GB2312"/>
          <w:color w:val="000000"/>
          <w:spacing w:val="2"/>
          <w:sz w:val="24"/>
          <w:szCs w:val="24"/>
        </w:rPr>
      </w:pPr>
      <w:r>
        <w:rPr>
          <w:rFonts w:hint="eastAsia" w:ascii="仿宋_GB2312" w:eastAsia="仿宋_GB2312" w:cs="仿宋_GB2312"/>
          <w:color w:val="000000"/>
          <w:spacing w:val="2"/>
          <w:sz w:val="24"/>
          <w:szCs w:val="24"/>
        </w:rPr>
        <w:t>注：1.成员姓名的第一位为现场说课教师；2.团队成员中，至少有一名教师在近年“基础教育精品课”遴选活动中获得过部省级奖励。</w:t>
      </w:r>
    </w:p>
    <w:p w14:paraId="70B45766">
      <w:pPr>
        <w:spacing w:line="360" w:lineRule="exact"/>
        <w:ind w:left="34"/>
        <w:rPr>
          <w:rFonts w:hint="eastAsia" w:ascii="仿宋_GB2312" w:eastAsia="仿宋_GB2312" w:cs="仿宋_GB2312"/>
          <w:color w:val="000000"/>
          <w:spacing w:val="2"/>
          <w:sz w:val="24"/>
          <w:szCs w:val="24"/>
        </w:rPr>
      </w:pPr>
    </w:p>
    <w:p w14:paraId="16522410">
      <w:pPr>
        <w:spacing w:line="360" w:lineRule="exact"/>
        <w:ind w:left="34"/>
        <w:rPr>
          <w:rFonts w:hint="eastAsia" w:ascii="宋体" w:cs="宋体"/>
          <w:color w:val="000000"/>
          <w:spacing w:val="2"/>
          <w:sz w:val="24"/>
          <w:szCs w:val="24"/>
        </w:rPr>
      </w:pPr>
    </w:p>
    <w:p w14:paraId="3DBE874C">
      <w:pPr>
        <w:spacing w:before="133" w:line="192" w:lineRule="auto"/>
        <w:ind w:left="43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ascii="黑体" w:eastAsia="黑体" w:cs="微软雅黑"/>
          <w:color w:val="000000"/>
          <w:spacing w:val="-3"/>
          <w:sz w:val="32"/>
          <w:szCs w:val="32"/>
        </w:rPr>
        <w:t>附件</w:t>
      </w:r>
      <w:r>
        <w:rPr>
          <w:rFonts w:hint="eastAsia" w:ascii="黑体" w:eastAsia="黑体"/>
          <w:color w:val="000000"/>
          <w:spacing w:val="-3"/>
          <w:sz w:val="32"/>
          <w:szCs w:val="32"/>
          <w:lang w:val="en-US" w:eastAsia="zh-CN"/>
        </w:rPr>
        <w:t>4</w:t>
      </w:r>
    </w:p>
    <w:p w14:paraId="289AA862">
      <w:pPr>
        <w:spacing w:line="264" w:lineRule="auto"/>
        <w:rPr>
          <w:rFonts w:ascii="Arial" w:hAnsi="Arial"/>
          <w:color w:val="000000"/>
        </w:rPr>
      </w:pPr>
    </w:p>
    <w:p w14:paraId="7D550CCE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w w:val="95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w w:val="95"/>
          <w:sz w:val="40"/>
          <w:szCs w:val="40"/>
          <w:lang w:val="en-US" w:eastAsia="zh-CN" w:bidi="ar-SA"/>
        </w:rPr>
        <w:t>2024年度岳阳市基础教育信息化应用展示交流活动</w:t>
      </w:r>
    </w:p>
    <w:p w14:paraId="3DF7C992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w w:val="95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w w:val="95"/>
          <w:sz w:val="40"/>
          <w:szCs w:val="40"/>
          <w:lang w:val="en-US" w:eastAsia="zh-CN" w:bidi="ar-SA"/>
        </w:rPr>
        <w:t>活动联络员信息表</w:t>
      </w:r>
    </w:p>
    <w:p w14:paraId="6424A1B8"/>
    <w:p w14:paraId="2FD0F556">
      <w:pPr>
        <w:spacing w:before="48"/>
        <w:rPr>
          <w:color w:val="000000"/>
        </w:rPr>
      </w:pPr>
    </w:p>
    <w:tbl>
      <w:tblPr>
        <w:tblStyle w:val="16"/>
        <w:tblW w:w="908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7"/>
        <w:gridCol w:w="907"/>
        <w:gridCol w:w="673"/>
        <w:gridCol w:w="2243"/>
        <w:gridCol w:w="784"/>
        <w:gridCol w:w="1442"/>
        <w:gridCol w:w="1463"/>
      </w:tblGrid>
      <w:tr w14:paraId="278C5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2484" w:type="dxa"/>
            <w:gridSpan w:val="2"/>
            <w:vAlign w:val="center"/>
          </w:tcPr>
          <w:p w14:paraId="1E2B9BAE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所在</w:t>
            </w:r>
            <w:r>
              <w:rPr>
                <w:rFonts w:hint="eastAsia" w:ascii="宋体" w:eastAsia="宋体"/>
                <w:sz w:val="24"/>
                <w:szCs w:val="24"/>
              </w:rPr>
              <w:t>县市区</w:t>
            </w:r>
          </w:p>
        </w:tc>
        <w:tc>
          <w:tcPr>
            <w:tcW w:w="3700" w:type="dxa"/>
            <w:gridSpan w:val="3"/>
            <w:vAlign w:val="center"/>
          </w:tcPr>
          <w:p w14:paraId="03936C6F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vMerge w:val="restart"/>
            <w:tcBorders>
              <w:bottom w:val="nil"/>
            </w:tcBorders>
            <w:vAlign w:val="center"/>
          </w:tcPr>
          <w:p w14:paraId="49CAE26B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（</w:t>
            </w:r>
            <w:r>
              <w:rPr>
                <w:rFonts w:hint="eastAsia" w:ascii="宋体" w:eastAsia="宋体"/>
                <w:sz w:val="24"/>
                <w:szCs w:val="24"/>
              </w:rPr>
              <w:t>县区</w:t>
            </w:r>
            <w:r>
              <w:rPr>
                <w:rFonts w:ascii="宋体" w:eastAsia="宋体"/>
                <w:sz w:val="24"/>
                <w:szCs w:val="24"/>
              </w:rPr>
              <w:t>教育行政部门公章）</w:t>
            </w:r>
          </w:p>
        </w:tc>
      </w:tr>
      <w:tr w14:paraId="076044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2484" w:type="dxa"/>
            <w:gridSpan w:val="2"/>
            <w:vAlign w:val="center"/>
          </w:tcPr>
          <w:p w14:paraId="19E281DF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负责部门名称</w:t>
            </w:r>
          </w:p>
        </w:tc>
        <w:tc>
          <w:tcPr>
            <w:tcW w:w="3700" w:type="dxa"/>
            <w:gridSpan w:val="3"/>
            <w:vAlign w:val="center"/>
          </w:tcPr>
          <w:p w14:paraId="41CAADFC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vMerge w:val="continue"/>
            <w:tcBorders>
              <w:top w:val="nil"/>
            </w:tcBorders>
            <w:vAlign w:val="center"/>
          </w:tcPr>
          <w:p w14:paraId="3B5BA854"/>
        </w:tc>
      </w:tr>
      <w:tr w14:paraId="10634A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577" w:type="dxa"/>
            <w:vMerge w:val="restart"/>
            <w:tcBorders>
              <w:bottom w:val="nil"/>
            </w:tcBorders>
            <w:vAlign w:val="center"/>
          </w:tcPr>
          <w:p w14:paraId="7041B804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负责人</w:t>
            </w:r>
          </w:p>
          <w:p w14:paraId="531544C7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信息</w:t>
            </w:r>
          </w:p>
        </w:tc>
        <w:tc>
          <w:tcPr>
            <w:tcW w:w="907" w:type="dxa"/>
            <w:vAlign w:val="center"/>
          </w:tcPr>
          <w:p w14:paraId="3AA4C6CA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姓名</w:t>
            </w:r>
          </w:p>
        </w:tc>
        <w:tc>
          <w:tcPr>
            <w:tcW w:w="673" w:type="dxa"/>
            <w:vAlign w:val="center"/>
          </w:tcPr>
          <w:p w14:paraId="6356AB4F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性别</w:t>
            </w:r>
          </w:p>
        </w:tc>
        <w:tc>
          <w:tcPr>
            <w:tcW w:w="2243" w:type="dxa"/>
            <w:vAlign w:val="center"/>
          </w:tcPr>
          <w:p w14:paraId="5C61B08D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所在单位</w:t>
            </w:r>
          </w:p>
        </w:tc>
        <w:tc>
          <w:tcPr>
            <w:tcW w:w="784" w:type="dxa"/>
            <w:vAlign w:val="center"/>
          </w:tcPr>
          <w:p w14:paraId="797DFD94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职务</w:t>
            </w:r>
          </w:p>
        </w:tc>
        <w:tc>
          <w:tcPr>
            <w:tcW w:w="1442" w:type="dxa"/>
            <w:vAlign w:val="center"/>
          </w:tcPr>
          <w:p w14:paraId="3D835F36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手机号码</w:t>
            </w:r>
          </w:p>
        </w:tc>
        <w:tc>
          <w:tcPr>
            <w:tcW w:w="1463" w:type="dxa"/>
            <w:vAlign w:val="center"/>
          </w:tcPr>
          <w:p w14:paraId="04DD25D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办公电话</w:t>
            </w:r>
          </w:p>
        </w:tc>
      </w:tr>
      <w:tr w14:paraId="22B081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577" w:type="dxa"/>
            <w:vMerge w:val="continue"/>
            <w:tcBorders>
              <w:top w:val="nil"/>
            </w:tcBorders>
            <w:vAlign w:val="center"/>
          </w:tcPr>
          <w:p w14:paraId="382D7A5C"/>
        </w:tc>
        <w:tc>
          <w:tcPr>
            <w:tcW w:w="907" w:type="dxa"/>
            <w:vAlign w:val="center"/>
          </w:tcPr>
          <w:p w14:paraId="224DA600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14:paraId="7DE58D9B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14:paraId="0727C5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4F3D716E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5808BF3F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1F4DF403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14:paraId="4FAEF0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577" w:type="dxa"/>
            <w:vMerge w:val="restart"/>
            <w:tcBorders>
              <w:bottom w:val="nil"/>
            </w:tcBorders>
            <w:vAlign w:val="center"/>
          </w:tcPr>
          <w:p w14:paraId="097E4E17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具体联系人</w:t>
            </w:r>
          </w:p>
          <w:p w14:paraId="22B84B66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信息</w:t>
            </w:r>
          </w:p>
        </w:tc>
        <w:tc>
          <w:tcPr>
            <w:tcW w:w="907" w:type="dxa"/>
            <w:vAlign w:val="center"/>
          </w:tcPr>
          <w:p w14:paraId="6FEA39B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姓名</w:t>
            </w:r>
          </w:p>
        </w:tc>
        <w:tc>
          <w:tcPr>
            <w:tcW w:w="673" w:type="dxa"/>
            <w:vAlign w:val="center"/>
          </w:tcPr>
          <w:p w14:paraId="639C6AAD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性别</w:t>
            </w:r>
          </w:p>
        </w:tc>
        <w:tc>
          <w:tcPr>
            <w:tcW w:w="2243" w:type="dxa"/>
            <w:vAlign w:val="center"/>
          </w:tcPr>
          <w:p w14:paraId="674DB92C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所在单位</w:t>
            </w:r>
          </w:p>
        </w:tc>
        <w:tc>
          <w:tcPr>
            <w:tcW w:w="784" w:type="dxa"/>
            <w:vAlign w:val="center"/>
          </w:tcPr>
          <w:p w14:paraId="41AF46C5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职务</w:t>
            </w:r>
          </w:p>
        </w:tc>
        <w:tc>
          <w:tcPr>
            <w:tcW w:w="1442" w:type="dxa"/>
            <w:vAlign w:val="center"/>
          </w:tcPr>
          <w:p w14:paraId="57D09F27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手机号码</w:t>
            </w:r>
          </w:p>
        </w:tc>
        <w:tc>
          <w:tcPr>
            <w:tcW w:w="1463" w:type="dxa"/>
            <w:vAlign w:val="center"/>
          </w:tcPr>
          <w:p w14:paraId="64FB75E4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办公电话</w:t>
            </w:r>
          </w:p>
        </w:tc>
      </w:tr>
      <w:tr w14:paraId="6758DD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1577" w:type="dxa"/>
            <w:vMerge w:val="continue"/>
            <w:tcBorders>
              <w:top w:val="nil"/>
              <w:bottom w:val="nil"/>
            </w:tcBorders>
            <w:vAlign w:val="center"/>
          </w:tcPr>
          <w:p w14:paraId="5F43A20E"/>
        </w:tc>
        <w:tc>
          <w:tcPr>
            <w:tcW w:w="907" w:type="dxa"/>
            <w:vAlign w:val="center"/>
          </w:tcPr>
          <w:p w14:paraId="0B3BEAFD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14:paraId="5BA665D7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14:paraId="4E1EF55F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7D3EE379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363F65F0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7822BD7C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14:paraId="11C574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577" w:type="dxa"/>
            <w:vMerge w:val="continue"/>
            <w:tcBorders>
              <w:top w:val="nil"/>
            </w:tcBorders>
            <w:vAlign w:val="center"/>
          </w:tcPr>
          <w:p w14:paraId="6C730CBD"/>
        </w:tc>
        <w:tc>
          <w:tcPr>
            <w:tcW w:w="907" w:type="dxa"/>
            <w:vAlign w:val="center"/>
          </w:tcPr>
          <w:p w14:paraId="5E638EFA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14:paraId="253241A5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14:paraId="61267279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5D6A7D2C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526DFCCE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538FDFB7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</w:tbl>
    <w:p w14:paraId="5CC57384">
      <w:pPr>
        <w:rPr>
          <w:rFonts w:ascii="Arial" w:hAnsi="Arial"/>
          <w:color w:val="000000"/>
        </w:rPr>
      </w:pPr>
    </w:p>
    <w:p w14:paraId="7A2675A4">
      <w:pPr>
        <w:widowControl/>
        <w:spacing w:line="600" w:lineRule="exact"/>
        <w:jc w:val="center"/>
        <w:rPr>
          <w:rFonts w:ascii="方正小标宋简体" w:eastAsia="方正小标宋简体" w:cs="方正小标宋简体"/>
          <w:color w:val="000000"/>
          <w:sz w:val="32"/>
          <w:szCs w:val="32"/>
          <w:lang w:bidi="zh-CN"/>
        </w:rPr>
      </w:pPr>
    </w:p>
    <w:p w14:paraId="217E8B95">
      <w:pPr>
        <w:widowControl/>
        <w:spacing w:line="600" w:lineRule="exact"/>
        <w:jc w:val="center"/>
        <w:rPr>
          <w:rFonts w:ascii="方正小标宋简体" w:eastAsia="方正小标宋简体" w:cs="方正小标宋简体"/>
          <w:color w:val="000000"/>
          <w:sz w:val="32"/>
          <w:szCs w:val="32"/>
          <w:lang w:bidi="zh-CN"/>
        </w:rPr>
      </w:pPr>
    </w:p>
    <w:p w14:paraId="330E86F0">
      <w:pPr>
        <w:widowControl/>
        <w:spacing w:line="600" w:lineRule="exact"/>
        <w:jc w:val="center"/>
        <w:rPr>
          <w:rFonts w:ascii="方正小标宋简体" w:eastAsia="方正小标宋简体" w:cs="方正小标宋简体"/>
          <w:color w:val="000000"/>
          <w:sz w:val="32"/>
          <w:szCs w:val="32"/>
          <w:lang w:bidi="zh-CN"/>
        </w:rPr>
      </w:pPr>
    </w:p>
    <w:p w14:paraId="4B669B49">
      <w:pPr>
        <w:widowControl/>
        <w:spacing w:line="600" w:lineRule="exact"/>
        <w:jc w:val="center"/>
        <w:rPr>
          <w:rFonts w:ascii="方正小标宋简体" w:eastAsia="方正小标宋简体" w:cs="方正小标宋简体"/>
          <w:color w:val="000000"/>
          <w:sz w:val="32"/>
          <w:szCs w:val="32"/>
          <w:lang w:bidi="zh-CN"/>
        </w:rPr>
      </w:pPr>
    </w:p>
    <w:p w14:paraId="5E830DA3">
      <w:pPr>
        <w:widowControl/>
        <w:spacing w:line="600" w:lineRule="exact"/>
        <w:jc w:val="center"/>
        <w:rPr>
          <w:rFonts w:ascii="方正小标宋简体" w:eastAsia="方正小标宋简体" w:cs="方正小标宋简体"/>
          <w:color w:val="000000"/>
          <w:sz w:val="32"/>
          <w:szCs w:val="32"/>
          <w:lang w:bidi="zh-CN"/>
        </w:rPr>
      </w:pPr>
    </w:p>
    <w:p w14:paraId="5AB80D33">
      <w:pPr>
        <w:widowControl/>
        <w:spacing w:line="600" w:lineRule="exact"/>
        <w:jc w:val="center"/>
        <w:rPr>
          <w:rFonts w:ascii="方正小标宋简体" w:eastAsia="方正小标宋简体" w:cs="方正小标宋简体"/>
          <w:color w:val="000000"/>
          <w:sz w:val="32"/>
          <w:szCs w:val="32"/>
          <w:lang w:bidi="zh-CN"/>
        </w:rPr>
      </w:pPr>
    </w:p>
    <w:p w14:paraId="6D99A7C4">
      <w:pPr>
        <w:jc w:val="center"/>
        <w:textAlignment w:val="baseline"/>
        <w:rPr>
          <w:rFonts w:ascii="仿宋_GB2312" w:eastAsia="仿宋_GB2312" w:cs="仿宋_GB2312"/>
          <w:color w:val="000000"/>
          <w:sz w:val="32"/>
          <w:szCs w:val="32"/>
        </w:rPr>
      </w:pPr>
    </w:p>
    <w:sectPr>
      <w:footerReference r:id="rId8" w:type="default"/>
      <w:pgSz w:w="11906" w:h="16838"/>
      <w:pgMar w:top="1440" w:right="1800" w:bottom="1440" w:left="1800" w:header="851" w:footer="73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经典黑体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经典黑体简">
    <w:panose1 w:val="02010609000101010101"/>
    <w:charset w:val="86"/>
    <w:family w:val="auto"/>
    <w:pitch w:val="default"/>
    <w:sig w:usb0="A1007AEF" w:usb1="F9DF7CFB" w:usb2="0000001E" w:usb3="00000000" w:csb0="2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56FC9">
    <w:pPr>
      <w:pStyle w:val="10"/>
      <w:jc w:val="center"/>
    </w:pPr>
  </w:p>
  <w:p w14:paraId="557B70D5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34656851"/>
      <w:docPartList>
        <w:docPartGallery w:val="autotext"/>
      </w:docPartList>
    </w:sdtPr>
    <w:sdtContent>
      <w:p w14:paraId="6CF1CE9F"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>2-</w:t>
        </w:r>
        <w:r>
          <w:fldChar w:fldCharType="end"/>
        </w:r>
      </w:p>
    </w:sdtContent>
  </w:sdt>
  <w:p w14:paraId="7C1D1CB6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9DD13"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93AD4B">
                          <w:pPr>
                            <w:pStyle w:val="10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93AD4B">
                    <w:pPr>
                      <w:pStyle w:val="10"/>
                    </w:pPr>
                    <w:r>
                      <w:t>—</w: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1594F1D"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A48BD">
    <w:pPr>
      <w:pStyle w:val="10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6530" cy="1397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65" cy="139674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0A5BA0C7">
                          <w:pPr>
                            <w:pStyle w:val="1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1pt;width:13.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75J9UAAAADAQAADwAAAAAAAAABACAAAAAiAAAAZHJzL2Rv&#10;d25yZXYueG1sUEsBAhQAFAAAAAgAh07iQAscP4EEAgAA9AMAAA4AAAAAAAAAAQAgAAAAJA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0A5BA0C7">
                    <w:pPr>
                      <w:pStyle w:val="1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81263758"/>
      <w:docPartList>
        <w:docPartGallery w:val="autotext"/>
      </w:docPartList>
    </w:sdtPr>
    <w:sdtEndPr>
      <w:rPr>
        <w:rFonts w:ascii="宋体" w:eastAsia="宋体"/>
        <w:sz w:val="22"/>
      </w:rPr>
    </w:sdtEndPr>
    <w:sdtContent>
      <w:p w14:paraId="7E64BADF">
        <w:pPr>
          <w:pStyle w:val="10"/>
          <w:jc w:val="center"/>
          <w:rPr>
            <w:rFonts w:ascii="宋体" w:eastAsia="宋体"/>
            <w:sz w:val="22"/>
          </w:rPr>
        </w:pPr>
        <w:r>
          <w:rPr>
            <w:rFonts w:ascii="宋体" w:eastAsia="宋体"/>
            <w:sz w:val="22"/>
          </w:rPr>
          <w:fldChar w:fldCharType="begin"/>
        </w:r>
        <w:r>
          <w:rPr>
            <w:rFonts w:ascii="宋体" w:eastAsia="宋体"/>
            <w:sz w:val="22"/>
          </w:rPr>
          <w:instrText xml:space="preserve">PAGE   \* MERGEFORMAT</w:instrText>
        </w:r>
        <w:r>
          <w:rPr>
            <w:rFonts w:ascii="宋体" w:eastAsia="宋体"/>
            <w:sz w:val="22"/>
          </w:rPr>
          <w:fldChar w:fldCharType="separate"/>
        </w:r>
        <w:r>
          <w:rPr>
            <w:rFonts w:ascii="宋体" w:eastAsia="宋体"/>
            <w:sz w:val="22"/>
            <w:lang w:val="zh-CN"/>
          </w:rPr>
          <w:t>-</w:t>
        </w:r>
        <w:r>
          <w:rPr>
            <w:rFonts w:ascii="宋体" w:eastAsia="宋体"/>
            <w:sz w:val="22"/>
          </w:rPr>
          <w:t xml:space="preserve"> 8 -</w:t>
        </w:r>
        <w:r>
          <w:rPr>
            <w:rFonts w:ascii="宋体" w:eastAsia="宋体"/>
            <w:sz w:val="22"/>
          </w:rPr>
          <w:fldChar w:fldCharType="end"/>
        </w:r>
      </w:p>
    </w:sdtContent>
  </w:sdt>
  <w:p w14:paraId="40085EFD">
    <w:pPr>
      <w:pStyle w:val="1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EB5A1">
    <w:pPr>
      <w:pStyle w:val="10"/>
      <w:jc w:val="center"/>
      <w:rPr>
        <w:rFonts w:ascii="宋体" w:eastAsia="宋体"/>
        <w:sz w:val="2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5D499A">
                          <w:pPr>
                            <w:pStyle w:val="1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5D499A">
                    <w:pPr>
                      <w:pStyle w:val="1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7D40FB9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trackRevisions w:val="1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NGZmNzAwOTY0MmNlZjQ4NTNkMWE4YzdhNjRjYTViOGIifQ=="/>
  </w:docVars>
  <w:rsids>
    <w:rsidRoot w:val="00000000"/>
    <w:rsid w:val="21032316"/>
    <w:rsid w:val="342C352A"/>
    <w:rsid w:val="4F8D12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7">
    <w:name w:val="Default Paragraph Font"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rFonts w:ascii="宋体" w:cs="宋体"/>
      <w:sz w:val="18"/>
      <w:szCs w:val="18"/>
      <w:lang w:val="zh-CN" w:bidi="zh-CN"/>
    </w:rPr>
  </w:style>
  <w:style w:type="paragraph" w:styleId="6">
    <w:name w:val="Body Text Indent"/>
    <w:basedOn w:val="1"/>
    <w:next w:val="1"/>
    <w:qFormat/>
    <w:uiPriority w:val="0"/>
    <w:pPr>
      <w:spacing w:after="120"/>
      <w:ind w:left="200" w:leftChars="200"/>
    </w:pPr>
  </w:style>
  <w:style w:type="paragraph" w:styleId="7">
    <w:name w:val="toc 5"/>
    <w:basedOn w:val="1"/>
    <w:next w:val="1"/>
    <w:qFormat/>
    <w:uiPriority w:val="0"/>
    <w:pPr>
      <w:ind w:left="1680"/>
    </w:pPr>
  </w:style>
  <w:style w:type="paragraph" w:styleId="8">
    <w:name w:val="toc 3"/>
    <w:basedOn w:val="1"/>
    <w:next w:val="1"/>
    <w:qFormat/>
    <w:uiPriority w:val="0"/>
    <w:pPr>
      <w:ind w:left="840"/>
    </w:p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oc 1"/>
    <w:basedOn w:val="1"/>
    <w:next w:val="1"/>
    <w:qFormat/>
    <w:uiPriority w:val="0"/>
  </w:style>
  <w:style w:type="paragraph" w:styleId="13">
    <w:name w:val="toc 4"/>
    <w:basedOn w:val="1"/>
    <w:next w:val="1"/>
    <w:qFormat/>
    <w:uiPriority w:val="0"/>
    <w:pPr>
      <w:ind w:left="1260"/>
    </w:pPr>
  </w:style>
  <w:style w:type="paragraph" w:styleId="14">
    <w:name w:val="toc 2"/>
    <w:basedOn w:val="1"/>
    <w:next w:val="1"/>
    <w:qFormat/>
    <w:uiPriority w:val="0"/>
    <w:pPr>
      <w:ind w:left="420"/>
    </w:pPr>
  </w:style>
  <w:style w:type="paragraph" w:styleId="15">
    <w:name w:val="Title"/>
    <w:basedOn w:val="1"/>
    <w:next w:val="6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18">
    <w:name w:val="Body text|1"/>
    <w:basedOn w:val="1"/>
    <w:qFormat/>
    <w:uiPriority w:val="0"/>
    <w:pPr>
      <w:spacing w:line="415" w:lineRule="auto"/>
      <w:ind w:firstLine="400"/>
    </w:pPr>
    <w:rPr>
      <w:rFonts w:ascii="宋体" w:cs="宋体"/>
      <w:sz w:val="30"/>
      <w:szCs w:val="30"/>
      <w:lang w:val="zh-TW" w:eastAsia="zh-TW" w:bidi="zh-TW"/>
    </w:rPr>
  </w:style>
  <w:style w:type="paragraph" w:customStyle="1" w:styleId="19">
    <w:name w:val="Table caption|1"/>
    <w:basedOn w:val="1"/>
    <w:qFormat/>
    <w:uiPriority w:val="0"/>
    <w:pPr>
      <w:jc w:val="center"/>
    </w:pPr>
    <w:rPr>
      <w:rFonts w:ascii="宋体" w:cs="宋体"/>
      <w:b/>
      <w:bCs/>
      <w:sz w:val="30"/>
      <w:szCs w:val="30"/>
      <w:lang w:val="zh-TW" w:eastAsia="zh-TW" w:bidi="zh-TW"/>
    </w:rPr>
  </w:style>
  <w:style w:type="paragraph" w:customStyle="1" w:styleId="20">
    <w:name w:val="Other|1"/>
    <w:basedOn w:val="1"/>
    <w:qFormat/>
    <w:uiPriority w:val="0"/>
    <w:pPr>
      <w:spacing w:line="415" w:lineRule="auto"/>
      <w:ind w:firstLine="400"/>
    </w:pPr>
    <w:rPr>
      <w:rFonts w:ascii="宋体" w:cs="宋体"/>
      <w:sz w:val="30"/>
      <w:szCs w:val="30"/>
      <w:lang w:val="zh-TW" w:eastAsia="zh-TW" w:bidi="zh-TW"/>
    </w:rPr>
  </w:style>
  <w:style w:type="paragraph" w:customStyle="1" w:styleId="21">
    <w:name w:val="p0"/>
    <w:basedOn w:val="1"/>
    <w:qFormat/>
    <w:uiPriority w:val="0"/>
    <w:pPr>
      <w:widowControl/>
    </w:pPr>
    <w:rPr>
      <w:kern w:val="0"/>
    </w:rPr>
  </w:style>
  <w:style w:type="character" w:customStyle="1" w:styleId="22">
    <w:name w:val="font31"/>
    <w:basedOn w:val="17"/>
    <w:qFormat/>
    <w:uiPriority w:val="0"/>
    <w:rPr>
      <w:rFonts w:ascii="宋体" w:eastAsia="宋体" w:cs="宋体"/>
      <w:color w:val="000000"/>
      <w:sz w:val="22"/>
      <w:szCs w:val="22"/>
      <w:u w:val="none"/>
    </w:rPr>
  </w:style>
  <w:style w:type="paragraph" w:customStyle="1" w:styleId="23">
    <w:name w:val="Table Text"/>
    <w:basedOn w:val="1"/>
    <w:qFormat/>
    <w:uiPriority w:val="0"/>
    <w:rPr>
      <w:rFonts w:asci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7</Pages>
  <Words>2253</Words>
  <Characters>2358</Characters>
  <Lines>388</Lines>
  <Paragraphs>182</Paragraphs>
  <TotalTime>7</TotalTime>
  <ScaleCrop>false</ScaleCrop>
  <LinksUpToDate>false</LinksUpToDate>
  <CharactersWithSpaces>2389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2022-12-01T02:38:00Z</dcterms:created>
  <dc:creator>Administrator</dc:creator>
  <cp:lastModifiedBy>陈育军</cp:lastModifiedBy>
  <cp:lastPrinted>2024-09-02T02:46:00Z</cp:lastPrinted>
  <dcterms:modified xsi:type="dcterms:W3CDTF">2024-09-02T03:17:43Z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3C831D37D89E40BC91815255638AF596</vt:lpwstr>
  </property>
</Properties>
</file>