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489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岳阳市</w:t>
      </w:r>
      <w:r>
        <w:rPr>
          <w:rFonts w:hint="eastAsia" w:ascii="方正小标宋简体" w:hAnsi="方正小标宋简体" w:eastAsia="方正小标宋简体" w:cs="方正小标宋简体"/>
          <w:color w:val="auto"/>
          <w:sz w:val="44"/>
          <w:szCs w:val="44"/>
        </w:rPr>
        <w:t>2026年中小学教辅材料</w:t>
      </w:r>
      <w:r>
        <w:rPr>
          <w:rFonts w:hint="eastAsia" w:ascii="方正小标宋简体" w:hAnsi="方正小标宋简体" w:eastAsia="方正小标宋简体" w:cs="方正小标宋简体"/>
          <w:color w:val="auto"/>
          <w:sz w:val="44"/>
          <w:szCs w:val="44"/>
          <w:lang w:val="en-US" w:eastAsia="zh-CN"/>
        </w:rPr>
        <w:t>选用</w:t>
      </w:r>
      <w:r>
        <w:rPr>
          <w:rFonts w:hint="eastAsia" w:ascii="方正小标宋简体" w:hAnsi="方正小标宋简体" w:eastAsia="方正小标宋简体" w:cs="方正小标宋简体"/>
          <w:color w:val="auto"/>
          <w:sz w:val="44"/>
          <w:szCs w:val="44"/>
        </w:rPr>
        <w:t>评议</w:t>
      </w:r>
    </w:p>
    <w:p w14:paraId="09214FA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送评材料清单</w:t>
      </w:r>
    </w:p>
    <w:p w14:paraId="53B48B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送评单位（公章）：</w:t>
      </w:r>
    </w:p>
    <w:tbl>
      <w:tblPr>
        <w:tblStyle w:val="6"/>
        <w:tblW w:w="96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7"/>
        <w:gridCol w:w="2020"/>
        <w:gridCol w:w="3032"/>
        <w:gridCol w:w="1950"/>
        <w:gridCol w:w="948"/>
      </w:tblGrid>
      <w:tr w14:paraId="78B0A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8" w:hRule="atLeast"/>
          <w:tblHeader/>
          <w:jc w:val="center"/>
        </w:trPr>
        <w:tc>
          <w:tcPr>
            <w:tcW w:w="3747" w:type="dxa"/>
            <w:gridSpan w:val="2"/>
            <w:vAlign w:val="center"/>
          </w:tcPr>
          <w:p w14:paraId="61D4CEF7">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送评材料清单及要求</w:t>
            </w:r>
          </w:p>
        </w:tc>
        <w:tc>
          <w:tcPr>
            <w:tcW w:w="3032" w:type="dxa"/>
            <w:vAlign w:val="center"/>
          </w:tcPr>
          <w:p w14:paraId="06FC5339">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报送数量</w:t>
            </w:r>
          </w:p>
          <w:p w14:paraId="5CC3D7FE">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（送评单位填写）</w:t>
            </w:r>
          </w:p>
        </w:tc>
        <w:tc>
          <w:tcPr>
            <w:tcW w:w="1950" w:type="dxa"/>
            <w:vAlign w:val="center"/>
          </w:tcPr>
          <w:p w14:paraId="1DF75CA2">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审查意见</w:t>
            </w:r>
          </w:p>
          <w:p w14:paraId="0354682A">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（接收人填写）</w:t>
            </w:r>
          </w:p>
        </w:tc>
        <w:tc>
          <w:tcPr>
            <w:tcW w:w="948" w:type="dxa"/>
            <w:vAlign w:val="center"/>
          </w:tcPr>
          <w:p w14:paraId="4193B705">
            <w:pPr>
              <w:snapToGrid w:val="0"/>
              <w:jc w:val="center"/>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14:paraId="7F69F2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vAlign w:val="center"/>
          </w:tcPr>
          <w:p w14:paraId="4B81A132">
            <w:pPr>
              <w:snapToGrid w:val="0"/>
              <w:ind w:firstLine="240" w:firstLineChars="10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rPr>
              <w:t>教辅材料送评报告一</w:t>
            </w:r>
            <w:r>
              <w:rPr>
                <w:rFonts w:hint="eastAsia" w:ascii="Times New Roman" w:hAnsi="Times New Roman" w:eastAsia="宋体" w:cs="Times New Roman"/>
                <w:color w:val="auto"/>
                <w:kern w:val="0"/>
                <w:sz w:val="24"/>
                <w:szCs w:val="24"/>
                <w:lang w:eastAsia="zh-CN"/>
              </w:rPr>
              <w:t>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w:t>
            </w:r>
          </w:p>
        </w:tc>
        <w:tc>
          <w:tcPr>
            <w:tcW w:w="3032" w:type="dxa"/>
            <w:vAlign w:val="center"/>
          </w:tcPr>
          <w:p w14:paraId="0FDF0B75">
            <w:pPr>
              <w:snapToGrid w:val="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例：共</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份。</w:t>
            </w:r>
          </w:p>
        </w:tc>
        <w:tc>
          <w:tcPr>
            <w:tcW w:w="1950" w:type="dxa"/>
            <w:vAlign w:val="center"/>
          </w:tcPr>
          <w:p w14:paraId="00705DE5">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7B977DCF">
            <w:pPr>
              <w:snapToGrid w:val="0"/>
              <w:jc w:val="center"/>
              <w:rPr>
                <w:rFonts w:hint="eastAsia" w:ascii="Times New Roman" w:hAnsi="Times New Roman" w:eastAsia="宋体" w:cs="Times New Roman"/>
                <w:color w:val="auto"/>
                <w:kern w:val="0"/>
                <w:sz w:val="24"/>
                <w:szCs w:val="24"/>
              </w:rPr>
            </w:pPr>
          </w:p>
        </w:tc>
      </w:tr>
      <w:tr w14:paraId="3662E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0" w:hRule="atLeast"/>
          <w:jc w:val="center"/>
        </w:trPr>
        <w:tc>
          <w:tcPr>
            <w:tcW w:w="3747" w:type="dxa"/>
            <w:gridSpan w:val="2"/>
            <w:vAlign w:val="center"/>
          </w:tcPr>
          <w:p w14:paraId="6CB9D112">
            <w:pPr>
              <w:snapToGrid w:val="0"/>
              <w:ind w:left="0" w:leftChars="0" w:firstLine="220" w:firstLineChars="92"/>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教辅材料送评目录一式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份（需通过U盘同时提供EXCEL电子版）</w:t>
            </w:r>
          </w:p>
        </w:tc>
        <w:tc>
          <w:tcPr>
            <w:tcW w:w="3032" w:type="dxa"/>
            <w:vAlign w:val="center"/>
          </w:tcPr>
          <w:p w14:paraId="5E21008C">
            <w:pPr>
              <w:snapToGrid w:val="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例：每份</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页，共</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份。</w:t>
            </w:r>
          </w:p>
        </w:tc>
        <w:tc>
          <w:tcPr>
            <w:tcW w:w="1950" w:type="dxa"/>
            <w:vAlign w:val="center"/>
          </w:tcPr>
          <w:p w14:paraId="79863ECA">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28AF2D9C">
            <w:pPr>
              <w:snapToGrid w:val="0"/>
              <w:jc w:val="center"/>
              <w:rPr>
                <w:rFonts w:hint="eastAsia" w:ascii="Times New Roman" w:hAnsi="Times New Roman" w:eastAsia="宋体" w:cs="Times New Roman"/>
                <w:color w:val="auto"/>
                <w:kern w:val="0"/>
                <w:sz w:val="24"/>
                <w:szCs w:val="24"/>
              </w:rPr>
            </w:pPr>
          </w:p>
        </w:tc>
      </w:tr>
      <w:tr w14:paraId="3F940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1B02FDE1">
            <w:pPr>
              <w:snapToGrid w:val="0"/>
              <w:ind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3.教辅材料送评登记表一式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w:t>
            </w:r>
          </w:p>
        </w:tc>
        <w:tc>
          <w:tcPr>
            <w:tcW w:w="3032" w:type="dxa"/>
            <w:shd w:val="clear" w:color="auto" w:fill="auto"/>
            <w:vAlign w:val="center"/>
          </w:tcPr>
          <w:p w14:paraId="6F9E6CBF">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例：共</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份。</w:t>
            </w:r>
          </w:p>
        </w:tc>
        <w:tc>
          <w:tcPr>
            <w:tcW w:w="1950" w:type="dxa"/>
            <w:vAlign w:val="center"/>
          </w:tcPr>
          <w:p w14:paraId="2A3EF498">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5A688A92">
            <w:pPr>
              <w:snapToGrid w:val="0"/>
              <w:jc w:val="center"/>
              <w:rPr>
                <w:rFonts w:hint="eastAsia" w:ascii="Times New Roman" w:hAnsi="Times New Roman" w:eastAsia="宋体" w:cs="Times New Roman"/>
                <w:color w:val="auto"/>
                <w:kern w:val="0"/>
                <w:sz w:val="24"/>
                <w:szCs w:val="24"/>
              </w:rPr>
            </w:pPr>
          </w:p>
        </w:tc>
      </w:tr>
      <w:tr w14:paraId="4E83C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3B2F7B7F">
            <w:pPr>
              <w:snapToGrid w:val="0"/>
              <w:ind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4.教辅材料送</w:t>
            </w:r>
            <w:r>
              <w:rPr>
                <w:rFonts w:hint="eastAsia" w:ascii="Times New Roman" w:hAnsi="Times New Roman" w:eastAsia="宋体" w:cs="Times New Roman"/>
                <w:color w:val="auto"/>
                <w:kern w:val="0"/>
                <w:sz w:val="24"/>
                <w:szCs w:val="24"/>
                <w:lang w:val="en-US" w:eastAsia="zh-CN"/>
              </w:rPr>
              <w:t>选</w:t>
            </w:r>
            <w:r>
              <w:rPr>
                <w:rFonts w:hint="eastAsia" w:ascii="Times New Roman" w:hAnsi="Times New Roman" w:eastAsia="宋体" w:cs="Times New Roman"/>
                <w:color w:val="auto"/>
                <w:kern w:val="0"/>
                <w:sz w:val="24"/>
                <w:szCs w:val="24"/>
              </w:rPr>
              <w:t>承诺书一式</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份</w:t>
            </w:r>
          </w:p>
        </w:tc>
        <w:tc>
          <w:tcPr>
            <w:tcW w:w="3032" w:type="dxa"/>
            <w:shd w:val="clear" w:color="auto" w:fill="auto"/>
            <w:vAlign w:val="center"/>
          </w:tcPr>
          <w:p w14:paraId="1FFF94C8">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份。</w:t>
            </w:r>
          </w:p>
        </w:tc>
        <w:tc>
          <w:tcPr>
            <w:tcW w:w="1950" w:type="dxa"/>
            <w:vAlign w:val="center"/>
          </w:tcPr>
          <w:p w14:paraId="6941DAA5">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74A0683B">
            <w:pPr>
              <w:snapToGrid w:val="0"/>
              <w:jc w:val="center"/>
              <w:rPr>
                <w:rFonts w:hint="eastAsia" w:ascii="Times New Roman" w:hAnsi="Times New Roman" w:eastAsia="宋体" w:cs="Times New Roman"/>
                <w:color w:val="auto"/>
                <w:kern w:val="0"/>
                <w:sz w:val="24"/>
                <w:szCs w:val="24"/>
              </w:rPr>
            </w:pPr>
          </w:p>
        </w:tc>
      </w:tr>
      <w:tr w14:paraId="5C94C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19CEEED7">
            <w:pPr>
              <w:snapToGrid w:val="0"/>
              <w:ind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.教辅材料成品书</w:t>
            </w:r>
            <w:r>
              <w:rPr>
                <w:rFonts w:hint="eastAsia" w:ascii="Times New Roman" w:hAnsi="Times New Roman" w:eastAsia="宋体" w:cs="Times New Roman"/>
                <w:color w:val="auto"/>
                <w:kern w:val="0"/>
                <w:sz w:val="24"/>
                <w:szCs w:val="24"/>
                <w:lang w:eastAsia="zh-CN"/>
              </w:rPr>
              <w:t>一</w:t>
            </w:r>
            <w:r>
              <w:rPr>
                <w:rFonts w:hint="eastAsia" w:ascii="Times New Roman" w:hAnsi="Times New Roman" w:eastAsia="宋体" w:cs="Times New Roman"/>
                <w:color w:val="auto"/>
                <w:kern w:val="0"/>
                <w:sz w:val="24"/>
                <w:szCs w:val="24"/>
              </w:rPr>
              <w:t>套</w:t>
            </w:r>
          </w:p>
        </w:tc>
        <w:tc>
          <w:tcPr>
            <w:tcW w:w="3032" w:type="dxa"/>
            <w:shd w:val="clear" w:color="auto" w:fill="auto"/>
            <w:vAlign w:val="center"/>
          </w:tcPr>
          <w:p w14:paraId="6EB7F1A5">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套。</w:t>
            </w:r>
          </w:p>
        </w:tc>
        <w:tc>
          <w:tcPr>
            <w:tcW w:w="1950" w:type="dxa"/>
            <w:vAlign w:val="center"/>
          </w:tcPr>
          <w:p w14:paraId="52E3D2FC">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3B58461D">
            <w:pPr>
              <w:snapToGrid w:val="0"/>
              <w:jc w:val="center"/>
              <w:rPr>
                <w:rFonts w:hint="eastAsia" w:ascii="Times New Roman" w:hAnsi="Times New Roman" w:eastAsia="宋体" w:cs="Times New Roman"/>
                <w:color w:val="auto"/>
                <w:kern w:val="0"/>
                <w:sz w:val="24"/>
                <w:szCs w:val="24"/>
              </w:rPr>
            </w:pPr>
          </w:p>
        </w:tc>
      </w:tr>
      <w:tr w14:paraId="596C5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shd w:val="clear" w:color="auto" w:fill="auto"/>
            <w:vAlign w:val="center"/>
          </w:tcPr>
          <w:p w14:paraId="64E8E22E">
            <w:pPr>
              <w:snapToGrid w:val="0"/>
              <w:ind w:left="0" w:leftChars="0" w:firstLine="240" w:firstLineChars="10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6</w:t>
            </w:r>
            <w:r>
              <w:rPr>
                <w:rFonts w:hint="eastAsia" w:ascii="Times New Roman" w:hAnsi="Times New Roman" w:eastAsia="宋体" w:cs="Times New Roman"/>
                <w:color w:val="auto"/>
                <w:kern w:val="0"/>
                <w:sz w:val="24"/>
                <w:szCs w:val="24"/>
              </w:rPr>
              <w:t>.教辅材料送评样书（白皮样书）</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套</w:t>
            </w:r>
          </w:p>
        </w:tc>
        <w:tc>
          <w:tcPr>
            <w:tcW w:w="3032" w:type="dxa"/>
            <w:shd w:val="clear" w:color="auto" w:fill="auto"/>
            <w:vAlign w:val="center"/>
          </w:tcPr>
          <w:p w14:paraId="10FFE25E">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套。</w:t>
            </w:r>
          </w:p>
        </w:tc>
        <w:tc>
          <w:tcPr>
            <w:tcW w:w="1950" w:type="dxa"/>
            <w:vAlign w:val="center"/>
          </w:tcPr>
          <w:p w14:paraId="57F052E1">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4A6FE8CE">
            <w:pPr>
              <w:snapToGrid w:val="0"/>
              <w:jc w:val="center"/>
              <w:rPr>
                <w:rFonts w:hint="eastAsia" w:ascii="Times New Roman" w:hAnsi="Times New Roman" w:eastAsia="宋体" w:cs="Times New Roman"/>
                <w:color w:val="auto"/>
                <w:kern w:val="0"/>
                <w:sz w:val="24"/>
                <w:szCs w:val="24"/>
              </w:rPr>
            </w:pPr>
          </w:p>
        </w:tc>
      </w:tr>
      <w:tr w14:paraId="3CF9E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747" w:type="dxa"/>
            <w:gridSpan w:val="2"/>
            <w:vAlign w:val="center"/>
          </w:tcPr>
          <w:p w14:paraId="48F3D3B1">
            <w:pPr>
              <w:snapToGrid w:val="0"/>
              <w:ind w:left="239" w:leftChars="114" w:firstLine="0" w:firstLineChars="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7</w:t>
            </w:r>
            <w:r>
              <w:rPr>
                <w:rFonts w:hint="eastAsia" w:ascii="Times New Roman" w:hAnsi="Times New Roman" w:eastAsia="宋体" w:cs="Times New Roman"/>
                <w:color w:val="auto"/>
                <w:kern w:val="0"/>
                <w:sz w:val="24"/>
                <w:szCs w:val="24"/>
              </w:rPr>
              <w:t>.配套教材</w:t>
            </w: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rPr>
              <w:t>套（仅同步练习类提供）</w:t>
            </w:r>
          </w:p>
        </w:tc>
        <w:tc>
          <w:tcPr>
            <w:tcW w:w="3032" w:type="dxa"/>
            <w:shd w:val="clear" w:color="auto" w:fill="auto"/>
            <w:vAlign w:val="center"/>
          </w:tcPr>
          <w:p w14:paraId="126BB31F">
            <w:pPr>
              <w:snapToGrid w:val="0"/>
              <w:jc w:val="left"/>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rPr>
              <w:t xml:space="preserve">例：共 </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 xml:space="preserve"> 种，  套。</w:t>
            </w:r>
          </w:p>
        </w:tc>
        <w:tc>
          <w:tcPr>
            <w:tcW w:w="1950" w:type="dxa"/>
            <w:vAlign w:val="center"/>
          </w:tcPr>
          <w:p w14:paraId="6AA86934">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135DEA5E">
            <w:pPr>
              <w:snapToGrid w:val="0"/>
              <w:jc w:val="center"/>
              <w:rPr>
                <w:rFonts w:hint="eastAsia" w:ascii="Times New Roman" w:hAnsi="Times New Roman" w:eastAsia="宋体" w:cs="Times New Roman"/>
                <w:color w:val="auto"/>
                <w:kern w:val="0"/>
                <w:sz w:val="24"/>
                <w:szCs w:val="24"/>
              </w:rPr>
            </w:pPr>
          </w:p>
        </w:tc>
      </w:tr>
      <w:tr w14:paraId="6CF22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jc w:val="center"/>
        </w:trPr>
        <w:tc>
          <w:tcPr>
            <w:tcW w:w="3747" w:type="dxa"/>
            <w:gridSpan w:val="2"/>
            <w:vAlign w:val="center"/>
          </w:tcPr>
          <w:p w14:paraId="73A5C473">
            <w:pPr>
              <w:snapToGrid w:val="0"/>
              <w:ind w:firstLine="240" w:firstLineChars="100"/>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8.</w:t>
            </w:r>
            <w:r>
              <w:rPr>
                <w:rFonts w:hint="eastAsia" w:ascii="Times New Roman" w:hAnsi="Times New Roman" w:eastAsia="宋体" w:cs="Times New Roman"/>
                <w:color w:val="auto"/>
                <w:kern w:val="0"/>
                <w:sz w:val="24"/>
                <w:szCs w:val="24"/>
              </w:rPr>
              <w:t>其他材料（如有请自行添加）</w:t>
            </w:r>
          </w:p>
        </w:tc>
        <w:tc>
          <w:tcPr>
            <w:tcW w:w="3032" w:type="dxa"/>
            <w:vAlign w:val="center"/>
          </w:tcPr>
          <w:p w14:paraId="66E59A5F">
            <w:pPr>
              <w:snapToGrid w:val="0"/>
              <w:jc w:val="center"/>
              <w:rPr>
                <w:rFonts w:hint="eastAsia" w:ascii="Times New Roman" w:hAnsi="Times New Roman" w:eastAsia="宋体" w:cs="Times New Roman"/>
                <w:color w:val="auto"/>
                <w:kern w:val="0"/>
                <w:sz w:val="24"/>
                <w:szCs w:val="24"/>
              </w:rPr>
            </w:pPr>
          </w:p>
        </w:tc>
        <w:tc>
          <w:tcPr>
            <w:tcW w:w="1950" w:type="dxa"/>
            <w:vAlign w:val="center"/>
          </w:tcPr>
          <w:p w14:paraId="44840051">
            <w:pPr>
              <w:snapToGrid w:val="0"/>
              <w:jc w:val="center"/>
              <w:rPr>
                <w:rFonts w:hint="eastAsia" w:ascii="Times New Roman" w:hAnsi="Times New Roman" w:eastAsia="宋体" w:cs="Times New Roman"/>
                <w:color w:val="auto"/>
                <w:kern w:val="0"/>
                <w:sz w:val="24"/>
                <w:szCs w:val="24"/>
              </w:rPr>
            </w:pPr>
          </w:p>
        </w:tc>
        <w:tc>
          <w:tcPr>
            <w:tcW w:w="948" w:type="dxa"/>
            <w:vAlign w:val="center"/>
          </w:tcPr>
          <w:p w14:paraId="378B912E">
            <w:pPr>
              <w:snapToGrid w:val="0"/>
              <w:jc w:val="center"/>
              <w:rPr>
                <w:rFonts w:hint="eastAsia" w:ascii="Times New Roman" w:hAnsi="Times New Roman" w:eastAsia="宋体" w:cs="Times New Roman"/>
                <w:color w:val="auto"/>
                <w:kern w:val="0"/>
                <w:sz w:val="24"/>
                <w:szCs w:val="24"/>
              </w:rPr>
            </w:pPr>
          </w:p>
        </w:tc>
      </w:tr>
      <w:tr w14:paraId="6FD463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jc w:val="center"/>
        </w:trPr>
        <w:tc>
          <w:tcPr>
            <w:tcW w:w="1727" w:type="dxa"/>
            <w:vAlign w:val="center"/>
          </w:tcPr>
          <w:p w14:paraId="17C78A90">
            <w:pPr>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送评联系人</w:t>
            </w:r>
          </w:p>
        </w:tc>
        <w:tc>
          <w:tcPr>
            <w:tcW w:w="2020" w:type="dxa"/>
            <w:vAlign w:val="center"/>
          </w:tcPr>
          <w:p w14:paraId="6D01AA06">
            <w:pPr>
              <w:snapToGrid w:val="0"/>
              <w:jc w:val="center"/>
              <w:rPr>
                <w:rFonts w:hint="default" w:ascii="Times New Roman" w:hAnsi="Times New Roman" w:eastAsia="宋体" w:cs="Times New Roman"/>
                <w:color w:val="auto"/>
                <w:kern w:val="0"/>
                <w:sz w:val="24"/>
                <w:szCs w:val="24"/>
              </w:rPr>
            </w:pPr>
          </w:p>
        </w:tc>
        <w:tc>
          <w:tcPr>
            <w:tcW w:w="3032" w:type="dxa"/>
            <w:vAlign w:val="center"/>
          </w:tcPr>
          <w:p w14:paraId="50548E66">
            <w:pPr>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手机号</w:t>
            </w:r>
          </w:p>
        </w:tc>
        <w:tc>
          <w:tcPr>
            <w:tcW w:w="2898" w:type="dxa"/>
            <w:gridSpan w:val="2"/>
            <w:vAlign w:val="center"/>
          </w:tcPr>
          <w:p w14:paraId="4F03C1C9">
            <w:pPr>
              <w:snapToGrid w:val="0"/>
              <w:jc w:val="center"/>
              <w:rPr>
                <w:rFonts w:hint="default" w:ascii="Times New Roman" w:hAnsi="Times New Roman" w:eastAsia="宋体" w:cs="Times New Roman"/>
                <w:color w:val="auto"/>
                <w:kern w:val="0"/>
                <w:sz w:val="24"/>
                <w:szCs w:val="24"/>
              </w:rPr>
            </w:pPr>
          </w:p>
        </w:tc>
      </w:tr>
      <w:tr w14:paraId="02CE5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8" w:hRule="atLeast"/>
          <w:jc w:val="center"/>
        </w:trPr>
        <w:tc>
          <w:tcPr>
            <w:tcW w:w="9677" w:type="dxa"/>
            <w:gridSpan w:val="5"/>
            <w:vAlign w:val="center"/>
          </w:tcPr>
          <w:p w14:paraId="4C91A356">
            <w:pPr>
              <w:spacing w:line="300" w:lineRule="exact"/>
              <w:ind w:firstLine="960" w:firstLineChars="4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送评人签字：                    </w:t>
            </w:r>
            <w:r>
              <w:rPr>
                <w:rFonts w:hint="default" w:ascii="Times New Roman" w:hAnsi="Times New Roman" w:cs="Times New Roman"/>
                <w:color w:val="auto"/>
                <w:kern w:val="0"/>
                <w:sz w:val="24"/>
                <w:szCs w:val="24"/>
                <w:lang w:val="en-US" w:eastAsia="zh-CN"/>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日期：2026年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月</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日</w:t>
            </w:r>
          </w:p>
        </w:tc>
      </w:tr>
      <w:tr w14:paraId="51107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1" w:hRule="atLeast"/>
          <w:jc w:val="center"/>
        </w:trPr>
        <w:tc>
          <w:tcPr>
            <w:tcW w:w="9677" w:type="dxa"/>
            <w:gridSpan w:val="5"/>
            <w:vAlign w:val="top"/>
          </w:tcPr>
          <w:p w14:paraId="7579CDCA">
            <w:pPr>
              <w:spacing w:line="320" w:lineRule="exac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（本栏由材料接收人填写）</w:t>
            </w:r>
          </w:p>
          <w:p w14:paraId="41E5180E">
            <w:pPr>
              <w:spacing w:line="320" w:lineRule="exac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接收人审查意见：</w:t>
            </w:r>
          </w:p>
          <w:p w14:paraId="20A47ECF">
            <w:pPr>
              <w:spacing w:line="320" w:lineRule="exact"/>
              <w:rPr>
                <w:rFonts w:hint="default" w:ascii="Times New Roman" w:hAnsi="Times New Roman" w:eastAsia="宋体" w:cs="Times New Roman"/>
                <w:color w:val="auto"/>
                <w:kern w:val="0"/>
                <w:sz w:val="24"/>
                <w:szCs w:val="24"/>
              </w:rPr>
            </w:pPr>
          </w:p>
          <w:p w14:paraId="580F56BC">
            <w:pPr>
              <w:spacing w:line="320" w:lineRule="exact"/>
              <w:rPr>
                <w:rFonts w:hint="default" w:ascii="Times New Roman" w:hAnsi="Times New Roman" w:eastAsia="宋体" w:cs="Times New Roman"/>
                <w:color w:val="auto"/>
                <w:kern w:val="0"/>
                <w:sz w:val="24"/>
                <w:szCs w:val="24"/>
              </w:rPr>
            </w:pPr>
          </w:p>
          <w:p w14:paraId="6B253F90">
            <w:pPr>
              <w:spacing w:line="320" w:lineRule="exact"/>
              <w:ind w:firstLine="960" w:firstLineChars="400"/>
              <w:rPr>
                <w:rFonts w:hint="default" w:ascii="Times New Roman" w:hAnsi="Times New Roman" w:eastAsia="宋体" w:cs="Times New Roman"/>
                <w:color w:val="auto"/>
                <w:kern w:val="0"/>
                <w:sz w:val="24"/>
                <w:szCs w:val="24"/>
              </w:rPr>
            </w:pPr>
            <w:r>
              <w:rPr>
                <w:rFonts w:hint="eastAsia" w:ascii="Times New Roman" w:hAnsi="Times New Roman" w:cs="Times New Roman"/>
                <w:color w:val="auto"/>
                <w:kern w:val="0"/>
                <w:sz w:val="24"/>
                <w:szCs w:val="24"/>
                <w:lang w:eastAsia="zh-CN"/>
              </w:rPr>
              <w:t>接收人</w:t>
            </w:r>
            <w:r>
              <w:rPr>
                <w:rFonts w:hint="default" w:ascii="Times New Roman" w:hAnsi="Times New Roman" w:eastAsia="宋体" w:cs="Times New Roman"/>
                <w:color w:val="auto"/>
                <w:kern w:val="0"/>
                <w:sz w:val="24"/>
                <w:szCs w:val="24"/>
              </w:rPr>
              <w:t xml:space="preserve">签字： </w:t>
            </w:r>
            <w:r>
              <w:rPr>
                <w:rFonts w:hint="default" w:ascii="Times New Roman" w:hAnsi="Times New Roman" w:cs="Times New Roman"/>
                <w:color w:val="auto"/>
                <w:kern w:val="0"/>
                <w:sz w:val="24"/>
                <w:szCs w:val="24"/>
                <w:lang w:val="en-US" w:eastAsia="zh-CN"/>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日期：2026年 </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月</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 xml:space="preserve">  日</w:t>
            </w:r>
          </w:p>
        </w:tc>
      </w:tr>
    </w:tbl>
    <w:p w14:paraId="122EBF0E">
      <w:pPr>
        <w:spacing w:line="320" w:lineRule="exact"/>
        <w:rPr>
          <w:rFonts w:hint="eastAsia" w:ascii="Times New Roman" w:hAnsi="Times New Roman" w:eastAsia="宋体" w:cs="Times New Roman"/>
          <w:color w:val="auto"/>
          <w:sz w:val="24"/>
          <w:szCs w:val="24"/>
          <w:lang w:eastAsia="zh-CN"/>
        </w:rPr>
        <w:sectPr>
          <w:footerReference r:id="rId3" w:type="default"/>
          <w:pgSz w:w="11906" w:h="16838"/>
          <w:pgMar w:top="1701" w:right="1417" w:bottom="1417" w:left="1417" w:header="850" w:footer="992" w:gutter="0"/>
          <w:pgNumType w:fmt="decimal" w:start="2"/>
          <w:cols w:space="720" w:num="1"/>
          <w:rtlGutter w:val="0"/>
          <w:docGrid w:linePitch="312" w:charSpace="0"/>
        </w:sectPr>
      </w:pPr>
      <w:r>
        <w:rPr>
          <w:rFonts w:hint="default" w:ascii="Times New Roman" w:hAnsi="Times New Roman" w:eastAsia="宋体" w:cs="Times New Roman"/>
          <w:color w:val="auto"/>
          <w:kern w:val="0"/>
          <w:sz w:val="22"/>
          <w:szCs w:val="22"/>
        </w:rPr>
        <w:t>说明</w:t>
      </w:r>
      <w:r>
        <w:rPr>
          <w:rFonts w:hint="default" w:ascii="Times New Roman" w:hAnsi="Times New Roman" w:eastAsia="宋体" w:cs="Times New Roman"/>
          <w:color w:val="auto"/>
          <w:sz w:val="22"/>
          <w:szCs w:val="22"/>
        </w:rPr>
        <w:t>：</w:t>
      </w:r>
      <w:r>
        <w:rPr>
          <w:rFonts w:hint="default" w:ascii="Times New Roman" w:hAnsi="Times New Roman" w:eastAsia="宋体" w:cs="Times New Roman"/>
          <w:color w:val="auto"/>
          <w:sz w:val="24"/>
          <w:szCs w:val="24"/>
        </w:rPr>
        <w:t>1.“报送数量”栏由送评单位填写。</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若送评材料齐全、符合要求，</w:t>
      </w:r>
      <w:r>
        <w:rPr>
          <w:rFonts w:hint="default" w:ascii="Times New Roman" w:hAnsi="Times New Roman" w:eastAsia="宋体" w:cs="Times New Roman"/>
          <w:color w:val="auto"/>
          <w:sz w:val="24"/>
          <w:szCs w:val="24"/>
        </w:rPr>
        <w:t>接收人在对应“审查意见”栏打“√”，全部项目符合要求在“接收人审查意见”栏填写“材料齐全、符合要求”</w:t>
      </w:r>
      <w:r>
        <w:rPr>
          <w:rFonts w:hint="eastAsia" w:ascii="Times New Roman" w:hAnsi="Times New Roman" w:cs="Times New Roman"/>
          <w:color w:val="auto"/>
          <w:sz w:val="24"/>
          <w:szCs w:val="24"/>
          <w:lang w:eastAsia="zh-CN"/>
        </w:rPr>
        <w:t>，并接收送评材料。</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eastAsia="zh-CN"/>
        </w:rPr>
        <w:t>若送评材料不齐全或不符合要求，接收人在对应“审查意见”栏填写具体情形，并在“接收人审查意见”栏填写具体不符合要求的项目，如“第**项材料不齐全”或“第**项材料不符合要求”，审查情况一次性当面告知送评人，当场退还送评材料，仅留存本表备查。</w:t>
      </w:r>
    </w:p>
    <w:p w14:paraId="02F8ECDF">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岳阳市</w:t>
      </w:r>
      <w:r>
        <w:rPr>
          <w:rFonts w:hint="eastAsia" w:ascii="方正小标宋简体" w:hAnsi="方正小标宋简体" w:eastAsia="方正小标宋简体" w:cs="方正小标宋简体"/>
          <w:color w:val="auto"/>
          <w:sz w:val="44"/>
          <w:szCs w:val="44"/>
        </w:rPr>
        <w:t>2026年中小学教辅材料</w:t>
      </w:r>
      <w:r>
        <w:rPr>
          <w:rFonts w:hint="eastAsia" w:ascii="方正小标宋简体" w:hAnsi="方正小标宋简体" w:eastAsia="方正小标宋简体" w:cs="方正小标宋简体"/>
          <w:color w:val="auto"/>
          <w:sz w:val="44"/>
          <w:szCs w:val="44"/>
          <w:lang w:val="en-US" w:eastAsia="zh-CN"/>
        </w:rPr>
        <w:t>选用</w:t>
      </w:r>
      <w:r>
        <w:rPr>
          <w:rFonts w:hint="eastAsia" w:ascii="方正小标宋简体" w:hAnsi="方正小标宋简体" w:eastAsia="方正小标宋简体" w:cs="方正小标宋简体"/>
          <w:color w:val="auto"/>
          <w:sz w:val="44"/>
          <w:szCs w:val="44"/>
        </w:rPr>
        <w:t>评议送评目录</w:t>
      </w:r>
    </w:p>
    <w:p w14:paraId="6499C820">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rPr>
      </w:pPr>
    </w:p>
    <w:p w14:paraId="2D05D876">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送评单位（公章）：                       联系人：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w:t>
      </w:r>
    </w:p>
    <w:tbl>
      <w:tblPr>
        <w:tblStyle w:val="6"/>
        <w:tblW w:w="14415" w:type="dxa"/>
        <w:jc w:val="center"/>
        <w:tblLayout w:type="fixed"/>
        <w:tblCellMar>
          <w:top w:w="0" w:type="dxa"/>
          <w:left w:w="108" w:type="dxa"/>
          <w:bottom w:w="0" w:type="dxa"/>
          <w:right w:w="108" w:type="dxa"/>
        </w:tblCellMar>
      </w:tblPr>
      <w:tblGrid>
        <w:gridCol w:w="1017"/>
        <w:gridCol w:w="764"/>
        <w:gridCol w:w="1213"/>
        <w:gridCol w:w="1225"/>
        <w:gridCol w:w="1510"/>
        <w:gridCol w:w="910"/>
        <w:gridCol w:w="2429"/>
        <w:gridCol w:w="1000"/>
        <w:gridCol w:w="1955"/>
        <w:gridCol w:w="1505"/>
        <w:gridCol w:w="887"/>
      </w:tblGrid>
      <w:tr w14:paraId="0059B0DD">
        <w:tblPrEx>
          <w:tblCellMar>
            <w:top w:w="0" w:type="dxa"/>
            <w:left w:w="108" w:type="dxa"/>
            <w:bottom w:w="0" w:type="dxa"/>
            <w:right w:w="108" w:type="dxa"/>
          </w:tblCellMar>
        </w:tblPrEx>
        <w:trPr>
          <w:trHeight w:val="938" w:hRule="exact"/>
          <w:jc w:val="center"/>
        </w:trPr>
        <w:tc>
          <w:tcPr>
            <w:tcW w:w="10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41E3E5">
            <w:pPr>
              <w:widowControl/>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种类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ACC4E9">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序号</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237CDD">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学科</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E33ED8">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配套教材版本</w:t>
            </w: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D4DE7F">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教辅材料</w:t>
            </w:r>
          </w:p>
          <w:p w14:paraId="555EC5F6">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名称</w:t>
            </w: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95B5A2">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适用年级</w:t>
            </w: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C9007E">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册次</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45F33E">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印张数</w:t>
            </w: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2F141E">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编写单位</w:t>
            </w:r>
          </w:p>
          <w:p w14:paraId="5710C79C">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出版单位</w:t>
            </w: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24A19B">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送评单位</w:t>
            </w: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92C4AF">
            <w:pPr>
              <w:widowControl/>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备注</w:t>
            </w:r>
          </w:p>
        </w:tc>
      </w:tr>
      <w:tr w14:paraId="5FFFCE0B">
        <w:tblPrEx>
          <w:tblCellMar>
            <w:top w:w="0" w:type="dxa"/>
            <w:left w:w="108" w:type="dxa"/>
            <w:bottom w:w="0" w:type="dxa"/>
            <w:right w:w="108" w:type="dxa"/>
          </w:tblCellMar>
        </w:tblPrEx>
        <w:trPr>
          <w:trHeight w:val="647" w:hRule="exact"/>
          <w:jc w:val="center"/>
        </w:trPr>
        <w:tc>
          <w:tcPr>
            <w:tcW w:w="101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B1411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同步练习类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1BEF5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F80BD2">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例：语文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C93EE">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5D3A25">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195467">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E856D3">
            <w:pPr>
              <w:widowControl/>
              <w:jc w:val="center"/>
              <w:rPr>
                <w:rFonts w:hint="default" w:ascii="Times New Roman" w:hAnsi="Times New Roman" w:eastAsia="宋体" w:cs="Times New Roman"/>
                <w:color w:val="auto"/>
                <w:kern w:val="0"/>
                <w:sz w:val="24"/>
                <w:szCs w:val="24"/>
              </w:rPr>
            </w:pPr>
            <w:r>
              <w:rPr>
                <w:rFonts w:hint="eastAsia" w:ascii="Times New Roman" w:hAnsi="Times New Roman" w:cs="Times New Roman"/>
                <w:color w:val="auto"/>
                <w:kern w:val="0"/>
                <w:sz w:val="24"/>
                <w:szCs w:val="24"/>
                <w:lang w:eastAsia="zh-CN"/>
              </w:rPr>
              <w:t>例：</w:t>
            </w:r>
            <w:r>
              <w:rPr>
                <w:rFonts w:hint="default" w:ascii="Times New Roman" w:hAnsi="Times New Roman" w:eastAsia="宋体" w:cs="Times New Roman"/>
                <w:color w:val="auto"/>
                <w:kern w:val="0"/>
                <w:sz w:val="24"/>
                <w:szCs w:val="24"/>
              </w:rPr>
              <w:t>上下册</w:t>
            </w:r>
            <w:r>
              <w:rPr>
                <w:rFonts w:hint="eastAsia" w:ascii="Times New Roman" w:hAnsi="Times New Roman" w:cs="Times New Roman"/>
                <w:color w:val="auto"/>
                <w:kern w:val="0"/>
                <w:sz w:val="24"/>
                <w:szCs w:val="24"/>
                <w:lang w:val="en-US" w:eastAsia="zh-CN"/>
              </w:rPr>
              <w:t>/</w:t>
            </w:r>
            <w:r>
              <w:rPr>
                <w:rFonts w:hint="default" w:ascii="Times New Roman" w:hAnsi="Times New Roman" w:eastAsia="宋体" w:cs="Times New Roman"/>
                <w:color w:val="auto"/>
                <w:kern w:val="0"/>
                <w:sz w:val="24"/>
                <w:szCs w:val="24"/>
              </w:rPr>
              <w:t>全一册</w:t>
            </w: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93AD8A">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026DDD">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C004B8">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60FDB6">
            <w:pPr>
              <w:widowControl/>
              <w:jc w:val="left"/>
              <w:rPr>
                <w:rFonts w:hint="default" w:ascii="Times New Roman" w:hAnsi="Times New Roman" w:eastAsia="宋体" w:cs="Times New Roman"/>
                <w:color w:val="auto"/>
                <w:kern w:val="0"/>
                <w:sz w:val="24"/>
                <w:szCs w:val="24"/>
              </w:rPr>
            </w:pPr>
          </w:p>
        </w:tc>
      </w:tr>
      <w:tr w14:paraId="7B4C4177">
        <w:tblPrEx>
          <w:tblCellMar>
            <w:top w:w="0" w:type="dxa"/>
            <w:left w:w="108" w:type="dxa"/>
            <w:bottom w:w="0" w:type="dxa"/>
            <w:right w:w="108" w:type="dxa"/>
          </w:tblCellMar>
        </w:tblPrEx>
        <w:trPr>
          <w:trHeight w:val="647" w:hRule="exact"/>
          <w:jc w:val="center"/>
        </w:trPr>
        <w:tc>
          <w:tcPr>
            <w:tcW w:w="10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2CC456">
            <w:pPr>
              <w:widowControl/>
              <w:jc w:val="center"/>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9FD15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C2F8A8">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69171B">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50FD4C">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D3482F">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59F6AA">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8ADAB8">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86124C">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FBCC0B">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6ACD75">
            <w:pPr>
              <w:widowControl/>
              <w:jc w:val="left"/>
              <w:rPr>
                <w:rFonts w:hint="default" w:ascii="Times New Roman" w:hAnsi="Times New Roman" w:eastAsia="宋体" w:cs="Times New Roman"/>
                <w:color w:val="auto"/>
                <w:kern w:val="0"/>
                <w:sz w:val="24"/>
                <w:szCs w:val="24"/>
              </w:rPr>
            </w:pPr>
          </w:p>
        </w:tc>
      </w:tr>
      <w:tr w14:paraId="3B26AAAF">
        <w:tblPrEx>
          <w:tblCellMar>
            <w:top w:w="0" w:type="dxa"/>
            <w:left w:w="108" w:type="dxa"/>
            <w:bottom w:w="0" w:type="dxa"/>
            <w:right w:w="108" w:type="dxa"/>
          </w:tblCellMar>
        </w:tblPrEx>
        <w:trPr>
          <w:trHeight w:val="647" w:hRule="exact"/>
          <w:jc w:val="center"/>
        </w:trPr>
        <w:tc>
          <w:tcPr>
            <w:tcW w:w="1017" w:type="dxa"/>
            <w:vMerge w:val="restart"/>
            <w:tcBorders>
              <w:top w:val="single" w:color="000000" w:sz="8" w:space="0"/>
              <w:left w:val="single" w:color="000000" w:sz="8" w:space="0"/>
              <w:right w:val="single" w:color="000000" w:sz="8" w:space="0"/>
            </w:tcBorders>
            <w:shd w:val="clear" w:color="auto" w:fill="FFFFFF"/>
            <w:vAlign w:val="center"/>
          </w:tcPr>
          <w:p w14:paraId="280DB9B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寒暑假作业类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7B9FC7">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auto" w:sz="4" w:space="0"/>
            </w:tcBorders>
            <w:shd w:val="clear" w:color="auto" w:fill="FFFFFF"/>
            <w:vAlign w:val="center"/>
          </w:tcPr>
          <w:p w14:paraId="7BCB373A">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auto" w:sz="4" w:space="0"/>
              <w:bottom w:val="single" w:color="000000" w:sz="8" w:space="0"/>
              <w:right w:val="single" w:color="000000" w:sz="8" w:space="0"/>
            </w:tcBorders>
            <w:shd w:val="clear" w:color="auto" w:fill="FFFFFF"/>
            <w:vAlign w:val="center"/>
          </w:tcPr>
          <w:p w14:paraId="2DD8E63B">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BDEF4C">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C70182">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C03CEC">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86DACE">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61800C">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8EE8DF">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D51708">
            <w:pPr>
              <w:widowControl/>
              <w:jc w:val="left"/>
              <w:rPr>
                <w:rFonts w:hint="default" w:ascii="Times New Roman" w:hAnsi="Times New Roman" w:eastAsia="宋体" w:cs="Times New Roman"/>
                <w:color w:val="auto"/>
                <w:kern w:val="0"/>
                <w:sz w:val="24"/>
                <w:szCs w:val="24"/>
              </w:rPr>
            </w:pPr>
          </w:p>
        </w:tc>
      </w:tr>
      <w:tr w14:paraId="28A4D777">
        <w:tblPrEx>
          <w:tblCellMar>
            <w:top w:w="0" w:type="dxa"/>
            <w:left w:w="108" w:type="dxa"/>
            <w:bottom w:w="0" w:type="dxa"/>
            <w:right w:w="108" w:type="dxa"/>
          </w:tblCellMar>
        </w:tblPrEx>
        <w:trPr>
          <w:trHeight w:val="647" w:hRule="exact"/>
          <w:jc w:val="center"/>
        </w:trPr>
        <w:tc>
          <w:tcPr>
            <w:tcW w:w="1017" w:type="dxa"/>
            <w:vMerge w:val="continue"/>
            <w:tcBorders>
              <w:left w:val="single" w:color="000000" w:sz="8" w:space="0"/>
              <w:bottom w:val="single" w:color="000000" w:sz="8" w:space="0"/>
              <w:right w:val="single" w:color="000000" w:sz="8" w:space="0"/>
            </w:tcBorders>
            <w:shd w:val="clear" w:color="auto" w:fill="FFFFFF"/>
            <w:vAlign w:val="center"/>
          </w:tcPr>
          <w:p w14:paraId="233AE5B3">
            <w:pPr>
              <w:widowControl/>
              <w:jc w:val="center"/>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6006F">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E3D17F">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CA168A">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7D3B3">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B7EE0">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0D25D3">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F08155">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4D5B18">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79EFB7">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682C7D">
            <w:pPr>
              <w:widowControl/>
              <w:jc w:val="left"/>
              <w:rPr>
                <w:rFonts w:hint="default" w:ascii="Times New Roman" w:hAnsi="Times New Roman" w:eastAsia="宋体" w:cs="Times New Roman"/>
                <w:color w:val="auto"/>
                <w:kern w:val="0"/>
                <w:sz w:val="24"/>
                <w:szCs w:val="24"/>
              </w:rPr>
            </w:pPr>
          </w:p>
        </w:tc>
      </w:tr>
      <w:tr w14:paraId="41B50603">
        <w:tblPrEx>
          <w:tblCellMar>
            <w:top w:w="0" w:type="dxa"/>
            <w:left w:w="108" w:type="dxa"/>
            <w:bottom w:w="0" w:type="dxa"/>
            <w:right w:w="108" w:type="dxa"/>
          </w:tblCellMar>
        </w:tblPrEx>
        <w:trPr>
          <w:trHeight w:val="647" w:hRule="exact"/>
          <w:jc w:val="center"/>
        </w:trPr>
        <w:tc>
          <w:tcPr>
            <w:tcW w:w="1017" w:type="dxa"/>
            <w:vMerge w:val="restart"/>
            <w:tcBorders>
              <w:left w:val="single" w:color="000000" w:sz="8" w:space="0"/>
              <w:right w:val="single" w:color="000000" w:sz="8" w:space="0"/>
            </w:tcBorders>
            <w:shd w:val="clear" w:color="auto" w:fill="FFFFFF"/>
            <w:vAlign w:val="center"/>
          </w:tcPr>
          <w:p w14:paraId="5B396B7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考试</w:t>
            </w:r>
          </w:p>
          <w:p w14:paraId="2E691C4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辅导类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5FAE1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8A2322">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A2FA95">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0D809B">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450961">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D4706F">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052753">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341BEF">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041330">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C89DB8">
            <w:pPr>
              <w:widowControl/>
              <w:jc w:val="left"/>
              <w:rPr>
                <w:rFonts w:hint="default" w:ascii="Times New Roman" w:hAnsi="Times New Roman" w:eastAsia="宋体" w:cs="Times New Roman"/>
                <w:color w:val="auto"/>
                <w:kern w:val="0"/>
                <w:sz w:val="24"/>
                <w:szCs w:val="24"/>
              </w:rPr>
            </w:pPr>
          </w:p>
        </w:tc>
      </w:tr>
      <w:tr w14:paraId="1E645CCB">
        <w:tblPrEx>
          <w:tblCellMar>
            <w:top w:w="0" w:type="dxa"/>
            <w:left w:w="108" w:type="dxa"/>
            <w:bottom w:w="0" w:type="dxa"/>
            <w:right w:w="108" w:type="dxa"/>
          </w:tblCellMar>
        </w:tblPrEx>
        <w:trPr>
          <w:trHeight w:val="647" w:hRule="exact"/>
          <w:jc w:val="center"/>
        </w:trPr>
        <w:tc>
          <w:tcPr>
            <w:tcW w:w="1017" w:type="dxa"/>
            <w:vMerge w:val="continue"/>
            <w:tcBorders>
              <w:left w:val="single" w:color="000000" w:sz="8" w:space="0"/>
              <w:bottom w:val="single" w:color="000000" w:sz="8" w:space="0"/>
              <w:right w:val="single" w:color="000000" w:sz="8" w:space="0"/>
            </w:tcBorders>
            <w:shd w:val="clear" w:color="auto" w:fill="FFFFFF"/>
            <w:vAlign w:val="center"/>
          </w:tcPr>
          <w:p w14:paraId="0EE5BDAF">
            <w:pPr>
              <w:widowControl/>
              <w:jc w:val="center"/>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4ABC3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FC474F">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05344">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22D5CD">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2CE58">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CEA08">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E691AC">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1FDDC5">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182815">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FAB5A4">
            <w:pPr>
              <w:widowControl/>
              <w:jc w:val="left"/>
              <w:rPr>
                <w:rFonts w:hint="default" w:ascii="Times New Roman" w:hAnsi="Times New Roman" w:eastAsia="宋体" w:cs="Times New Roman"/>
                <w:color w:val="auto"/>
                <w:kern w:val="0"/>
                <w:sz w:val="24"/>
                <w:szCs w:val="24"/>
              </w:rPr>
            </w:pPr>
          </w:p>
        </w:tc>
      </w:tr>
      <w:tr w14:paraId="31AEBC59">
        <w:tblPrEx>
          <w:tblCellMar>
            <w:top w:w="0" w:type="dxa"/>
            <w:left w:w="108" w:type="dxa"/>
            <w:bottom w:w="0" w:type="dxa"/>
            <w:right w:w="108" w:type="dxa"/>
          </w:tblCellMar>
        </w:tblPrEx>
        <w:trPr>
          <w:trHeight w:val="647" w:hRule="exact"/>
          <w:jc w:val="center"/>
        </w:trPr>
        <w:tc>
          <w:tcPr>
            <w:tcW w:w="1017" w:type="dxa"/>
            <w:vMerge w:val="restart"/>
            <w:tcBorders>
              <w:left w:val="single" w:color="000000" w:sz="8" w:space="0"/>
              <w:right w:val="single" w:color="000000" w:sz="8" w:space="0"/>
            </w:tcBorders>
            <w:shd w:val="clear" w:color="auto" w:fill="FFFFFF"/>
            <w:vAlign w:val="center"/>
          </w:tcPr>
          <w:p w14:paraId="785F14D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学习</w:t>
            </w:r>
          </w:p>
          <w:p w14:paraId="3376D2C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辅助类</w:t>
            </w: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2D0515">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6BCF9C">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554CFD">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E69BF1">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62EEB7">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B34EFC">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547833">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DBEF4E">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58295">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E9B1D8">
            <w:pPr>
              <w:widowControl/>
              <w:jc w:val="left"/>
              <w:rPr>
                <w:rFonts w:hint="default" w:ascii="Times New Roman" w:hAnsi="Times New Roman" w:eastAsia="宋体" w:cs="Times New Roman"/>
                <w:color w:val="auto"/>
                <w:kern w:val="0"/>
                <w:sz w:val="24"/>
                <w:szCs w:val="24"/>
              </w:rPr>
            </w:pPr>
          </w:p>
        </w:tc>
      </w:tr>
      <w:tr w14:paraId="2CF68B19">
        <w:tblPrEx>
          <w:tblCellMar>
            <w:top w:w="0" w:type="dxa"/>
            <w:left w:w="108" w:type="dxa"/>
            <w:bottom w:w="0" w:type="dxa"/>
            <w:right w:w="108" w:type="dxa"/>
          </w:tblCellMar>
        </w:tblPrEx>
        <w:trPr>
          <w:trHeight w:val="720" w:hRule="exact"/>
          <w:jc w:val="center"/>
        </w:trPr>
        <w:tc>
          <w:tcPr>
            <w:tcW w:w="1017" w:type="dxa"/>
            <w:vMerge w:val="continue"/>
            <w:tcBorders>
              <w:left w:val="single" w:color="000000" w:sz="8" w:space="0"/>
              <w:bottom w:val="single" w:color="000000" w:sz="8" w:space="0"/>
              <w:right w:val="single" w:color="000000" w:sz="8" w:space="0"/>
            </w:tcBorders>
            <w:shd w:val="clear" w:color="auto" w:fill="FFFFFF"/>
            <w:vAlign w:val="center"/>
          </w:tcPr>
          <w:p w14:paraId="68F02474">
            <w:pPr>
              <w:widowControl/>
              <w:jc w:val="left"/>
              <w:rPr>
                <w:rFonts w:hint="default" w:ascii="Times New Roman" w:hAnsi="Times New Roman" w:eastAsia="宋体" w:cs="Times New Roman"/>
                <w:color w:val="auto"/>
                <w:kern w:val="0"/>
                <w:sz w:val="24"/>
                <w:szCs w:val="24"/>
              </w:rPr>
            </w:pPr>
          </w:p>
        </w:tc>
        <w:tc>
          <w:tcPr>
            <w:tcW w:w="7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AA1B8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w:t>
            </w:r>
          </w:p>
        </w:tc>
        <w:tc>
          <w:tcPr>
            <w:tcW w:w="12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CD2639">
            <w:pPr>
              <w:widowControl/>
              <w:jc w:val="center"/>
              <w:rPr>
                <w:rFonts w:hint="default" w:ascii="Times New Roman" w:hAnsi="Times New Roman" w:eastAsia="宋体" w:cs="Times New Roman"/>
                <w:color w:val="auto"/>
                <w:kern w:val="0"/>
                <w:sz w:val="24"/>
                <w:szCs w:val="24"/>
              </w:rPr>
            </w:pP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6A591F">
            <w:pPr>
              <w:widowControl/>
              <w:jc w:val="center"/>
              <w:rPr>
                <w:rFonts w:hint="default" w:ascii="Times New Roman" w:hAnsi="Times New Roman" w:eastAsia="宋体" w:cs="Times New Roman"/>
                <w:color w:val="auto"/>
                <w:kern w:val="0"/>
                <w:sz w:val="24"/>
                <w:szCs w:val="24"/>
              </w:rPr>
            </w:pPr>
          </w:p>
        </w:tc>
        <w:tc>
          <w:tcPr>
            <w:tcW w:w="1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7EFD75">
            <w:pPr>
              <w:widowControl/>
              <w:jc w:val="center"/>
              <w:rPr>
                <w:rFonts w:hint="default" w:ascii="Times New Roman" w:hAnsi="Times New Roman" w:eastAsia="宋体" w:cs="Times New Roman"/>
                <w:color w:val="auto"/>
                <w:kern w:val="0"/>
                <w:sz w:val="24"/>
                <w:szCs w:val="24"/>
              </w:rPr>
            </w:pPr>
          </w:p>
        </w:tc>
        <w:tc>
          <w:tcPr>
            <w:tcW w:w="9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6846EF">
            <w:pPr>
              <w:widowControl/>
              <w:jc w:val="left"/>
              <w:rPr>
                <w:rFonts w:hint="default" w:ascii="Times New Roman" w:hAnsi="Times New Roman" w:eastAsia="宋体" w:cs="Times New Roman"/>
                <w:color w:val="auto"/>
                <w:kern w:val="0"/>
                <w:sz w:val="24"/>
                <w:szCs w:val="24"/>
              </w:rPr>
            </w:pPr>
          </w:p>
        </w:tc>
        <w:tc>
          <w:tcPr>
            <w:tcW w:w="24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D2505D">
            <w:pPr>
              <w:widowControl/>
              <w:jc w:val="left"/>
              <w:rPr>
                <w:rFonts w:hint="default" w:ascii="Times New Roman" w:hAnsi="Times New Roman" w:eastAsia="宋体" w:cs="Times New Roman"/>
                <w:color w:val="auto"/>
                <w:kern w:val="0"/>
                <w:sz w:val="24"/>
                <w:szCs w:val="24"/>
              </w:rPr>
            </w:pPr>
          </w:p>
        </w:tc>
        <w:tc>
          <w:tcPr>
            <w:tcW w:w="10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BDCD91">
            <w:pPr>
              <w:widowControl/>
              <w:jc w:val="left"/>
              <w:rPr>
                <w:rFonts w:hint="default" w:ascii="Times New Roman" w:hAnsi="Times New Roman" w:eastAsia="宋体" w:cs="Times New Roman"/>
                <w:color w:val="auto"/>
                <w:kern w:val="0"/>
                <w:sz w:val="24"/>
                <w:szCs w:val="24"/>
              </w:rPr>
            </w:pPr>
          </w:p>
        </w:tc>
        <w:tc>
          <w:tcPr>
            <w:tcW w:w="19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A3349">
            <w:pPr>
              <w:widowControl/>
              <w:jc w:val="left"/>
              <w:rPr>
                <w:rFonts w:hint="default" w:ascii="Times New Roman" w:hAnsi="Times New Roman" w:eastAsia="宋体" w:cs="Times New Roman"/>
                <w:color w:val="auto"/>
                <w:kern w:val="0"/>
                <w:sz w:val="24"/>
                <w:szCs w:val="24"/>
              </w:rPr>
            </w:pPr>
          </w:p>
        </w:tc>
        <w:tc>
          <w:tcPr>
            <w:tcW w:w="15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04CB4D">
            <w:pPr>
              <w:widowControl/>
              <w:jc w:val="left"/>
              <w:rPr>
                <w:rFonts w:hint="default" w:ascii="Times New Roman" w:hAnsi="Times New Roman" w:eastAsia="宋体" w:cs="Times New Roman"/>
                <w:color w:val="auto"/>
                <w:kern w:val="0"/>
                <w:sz w:val="24"/>
                <w:szCs w:val="24"/>
              </w:rPr>
            </w:pPr>
          </w:p>
        </w:tc>
        <w:tc>
          <w:tcPr>
            <w:tcW w:w="8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AD9727">
            <w:pPr>
              <w:widowControl/>
              <w:jc w:val="left"/>
              <w:rPr>
                <w:rFonts w:hint="default" w:ascii="Times New Roman" w:hAnsi="Times New Roman" w:eastAsia="宋体" w:cs="Times New Roman"/>
                <w:color w:val="auto"/>
                <w:kern w:val="0"/>
                <w:sz w:val="24"/>
                <w:szCs w:val="24"/>
              </w:rPr>
            </w:pPr>
          </w:p>
        </w:tc>
      </w:tr>
    </w:tbl>
    <w:p w14:paraId="59D02A42">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注：</w:t>
      </w:r>
      <w:r>
        <w:rPr>
          <w:rFonts w:hint="default" w:ascii="Times New Roman" w:hAnsi="Times New Roman" w:cs="Times New Roman"/>
          <w:color w:val="auto"/>
          <w:kern w:val="0"/>
          <w:sz w:val="24"/>
          <w:szCs w:val="24"/>
        </w:rPr>
        <w:t>本表需同时提供EXCEL电子版。</w:t>
      </w:r>
    </w:p>
    <w:p w14:paraId="6472BB82">
      <w:pPr>
        <w:spacing w:line="600" w:lineRule="exact"/>
        <w:ind w:right="1329" w:rightChars="633"/>
        <w:rPr>
          <w:rFonts w:hint="default" w:ascii="Times New Roman" w:hAnsi="Times New Roman" w:eastAsia="黑体" w:cs="Times New Roman"/>
          <w:color w:val="auto"/>
          <w:kern w:val="0"/>
          <w:szCs w:val="32"/>
        </w:rPr>
        <w:sectPr>
          <w:pgSz w:w="16838" w:h="11906" w:orient="landscape"/>
          <w:pgMar w:top="1134" w:right="1134" w:bottom="1134" w:left="1134" w:header="851" w:footer="992" w:gutter="0"/>
          <w:pgNumType w:fmt="decimal"/>
          <w:cols w:space="720" w:num="1"/>
          <w:rtlGutter w:val="0"/>
          <w:docGrid w:type="lines" w:linePitch="312" w:charSpace="0"/>
        </w:sectPr>
      </w:pPr>
    </w:p>
    <w:p w14:paraId="19C5D391">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lang w:eastAsia="zh-CN"/>
        </w:rPr>
      </w:pPr>
    </w:p>
    <w:p w14:paraId="609DFD98">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岳阳市2026年中小学教辅材料</w:t>
      </w:r>
      <w:r>
        <w:rPr>
          <w:rFonts w:hint="eastAsia" w:ascii="方正小标宋简体" w:hAnsi="方正小标宋简体" w:eastAsia="方正小标宋简体" w:cs="方正小标宋简体"/>
          <w:color w:val="auto"/>
          <w:sz w:val="44"/>
          <w:szCs w:val="44"/>
          <w:lang w:val="en-US" w:eastAsia="zh-CN"/>
        </w:rPr>
        <w:t>选用</w:t>
      </w:r>
      <w:r>
        <w:rPr>
          <w:rFonts w:hint="eastAsia" w:ascii="方正小标宋简体" w:hAnsi="方正小标宋简体" w:eastAsia="方正小标宋简体" w:cs="方正小标宋简体"/>
          <w:color w:val="auto"/>
          <w:sz w:val="44"/>
          <w:szCs w:val="44"/>
          <w:lang w:eastAsia="zh-CN"/>
        </w:rPr>
        <w:t>评议</w:t>
      </w:r>
    </w:p>
    <w:p w14:paraId="41ACA7CC">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送评登记表</w:t>
      </w:r>
    </w:p>
    <w:p w14:paraId="66E00ED4">
      <w:pPr>
        <w:keepNext w:val="0"/>
        <w:keepLines w:val="0"/>
        <w:pageBreakBefore w:val="0"/>
        <w:widowControl w:val="0"/>
        <w:kinsoku/>
        <w:wordWrap/>
        <w:overflowPunct/>
        <w:topLinePunct w:val="0"/>
        <w:autoSpaceDE/>
        <w:autoSpaceDN/>
        <w:bidi w:val="0"/>
        <w:snapToGrid/>
        <w:spacing w:line="60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送评单位（公章）：</w:t>
      </w:r>
    </w:p>
    <w:tbl>
      <w:tblPr>
        <w:tblStyle w:val="6"/>
        <w:tblW w:w="9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7"/>
        <w:gridCol w:w="2585"/>
        <w:gridCol w:w="1119"/>
        <w:gridCol w:w="54"/>
        <w:gridCol w:w="2458"/>
      </w:tblGrid>
      <w:tr w14:paraId="6C2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vMerge w:val="restart"/>
            <w:vAlign w:val="center"/>
          </w:tcPr>
          <w:p w14:paraId="25CBE093">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送评教辅材料基本信息</w:t>
            </w:r>
          </w:p>
        </w:tc>
        <w:tc>
          <w:tcPr>
            <w:tcW w:w="2177" w:type="dxa"/>
            <w:vAlign w:val="center"/>
          </w:tcPr>
          <w:p w14:paraId="7F91A472">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名    称</w:t>
            </w:r>
          </w:p>
        </w:tc>
        <w:tc>
          <w:tcPr>
            <w:tcW w:w="6216" w:type="dxa"/>
            <w:gridSpan w:val="4"/>
            <w:vAlign w:val="center"/>
          </w:tcPr>
          <w:p w14:paraId="4071C0AE">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r>
      <w:tr w14:paraId="6FBC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vMerge w:val="continue"/>
            <w:vAlign w:val="center"/>
          </w:tcPr>
          <w:p w14:paraId="2600E2CB">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77" w:type="dxa"/>
            <w:vAlign w:val="center"/>
          </w:tcPr>
          <w:p w14:paraId="0E3665D8">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出版单位</w:t>
            </w:r>
          </w:p>
        </w:tc>
        <w:tc>
          <w:tcPr>
            <w:tcW w:w="2585" w:type="dxa"/>
            <w:vAlign w:val="center"/>
          </w:tcPr>
          <w:p w14:paraId="466404FD">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1173" w:type="dxa"/>
            <w:gridSpan w:val="2"/>
            <w:vAlign w:val="center"/>
          </w:tcPr>
          <w:p w14:paraId="3EE72E6B">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种  类</w:t>
            </w:r>
          </w:p>
        </w:tc>
        <w:tc>
          <w:tcPr>
            <w:tcW w:w="2458" w:type="dxa"/>
            <w:vAlign w:val="center"/>
          </w:tcPr>
          <w:p w14:paraId="18B5B65F">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r>
      <w:tr w14:paraId="28A6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85" w:type="dxa"/>
            <w:vMerge w:val="continue"/>
            <w:vAlign w:val="center"/>
          </w:tcPr>
          <w:p w14:paraId="4C26D54A">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77" w:type="dxa"/>
            <w:vAlign w:val="center"/>
          </w:tcPr>
          <w:p w14:paraId="5864B09C">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著作权人</w:t>
            </w:r>
          </w:p>
          <w:p w14:paraId="0D23FF36">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（姓名/单位）</w:t>
            </w:r>
          </w:p>
        </w:tc>
        <w:tc>
          <w:tcPr>
            <w:tcW w:w="2585" w:type="dxa"/>
            <w:vAlign w:val="center"/>
          </w:tcPr>
          <w:p w14:paraId="5206A24E">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1173" w:type="dxa"/>
            <w:gridSpan w:val="2"/>
            <w:vAlign w:val="center"/>
          </w:tcPr>
          <w:p w14:paraId="53D46FE2">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印张数</w:t>
            </w:r>
          </w:p>
        </w:tc>
        <w:tc>
          <w:tcPr>
            <w:tcW w:w="2458" w:type="dxa"/>
            <w:vAlign w:val="center"/>
          </w:tcPr>
          <w:p w14:paraId="35BC07E7">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r>
      <w:tr w14:paraId="65CD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vMerge w:val="continue"/>
            <w:vAlign w:val="center"/>
          </w:tcPr>
          <w:p w14:paraId="03FDC8D8">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77" w:type="dxa"/>
            <w:vAlign w:val="center"/>
          </w:tcPr>
          <w:p w14:paraId="15AA6533">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配套教材版本</w:t>
            </w:r>
          </w:p>
        </w:tc>
        <w:tc>
          <w:tcPr>
            <w:tcW w:w="6216" w:type="dxa"/>
            <w:gridSpan w:val="4"/>
            <w:vAlign w:val="center"/>
          </w:tcPr>
          <w:p w14:paraId="429E938F">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r>
      <w:tr w14:paraId="4A36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vMerge w:val="continue"/>
            <w:vAlign w:val="center"/>
          </w:tcPr>
          <w:p w14:paraId="51CD39FF">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77" w:type="dxa"/>
            <w:vAlign w:val="center"/>
          </w:tcPr>
          <w:p w14:paraId="0C2DF551">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适用年级</w:t>
            </w:r>
          </w:p>
        </w:tc>
        <w:tc>
          <w:tcPr>
            <w:tcW w:w="2585" w:type="dxa"/>
            <w:vAlign w:val="center"/>
          </w:tcPr>
          <w:p w14:paraId="4BBC136C">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c>
          <w:tcPr>
            <w:tcW w:w="1119" w:type="dxa"/>
            <w:vAlign w:val="center"/>
          </w:tcPr>
          <w:p w14:paraId="0F61A3F2">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学科</w:t>
            </w:r>
          </w:p>
        </w:tc>
        <w:tc>
          <w:tcPr>
            <w:tcW w:w="2512" w:type="dxa"/>
            <w:gridSpan w:val="2"/>
            <w:vAlign w:val="center"/>
          </w:tcPr>
          <w:p w14:paraId="533CCDD6">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r>
      <w:tr w14:paraId="2CB8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vMerge w:val="continue"/>
            <w:vAlign w:val="center"/>
          </w:tcPr>
          <w:p w14:paraId="45FC45DD">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p>
        </w:tc>
        <w:tc>
          <w:tcPr>
            <w:tcW w:w="2177" w:type="dxa"/>
            <w:vAlign w:val="center"/>
          </w:tcPr>
          <w:p w14:paraId="2BABC24E">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送评联系人</w:t>
            </w:r>
          </w:p>
        </w:tc>
        <w:tc>
          <w:tcPr>
            <w:tcW w:w="2585" w:type="dxa"/>
            <w:vAlign w:val="center"/>
          </w:tcPr>
          <w:p w14:paraId="7ABD6010">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c>
          <w:tcPr>
            <w:tcW w:w="1119" w:type="dxa"/>
            <w:vAlign w:val="center"/>
          </w:tcPr>
          <w:p w14:paraId="25792E9A">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手机</w:t>
            </w:r>
          </w:p>
        </w:tc>
        <w:tc>
          <w:tcPr>
            <w:tcW w:w="2512" w:type="dxa"/>
            <w:gridSpan w:val="2"/>
            <w:vAlign w:val="center"/>
          </w:tcPr>
          <w:p w14:paraId="24B5BE45">
            <w:pPr>
              <w:keepNext w:val="0"/>
              <w:keepLines w:val="0"/>
              <w:pageBreakBefore w:val="0"/>
              <w:widowControl w:val="0"/>
              <w:kinsoku/>
              <w:wordWrap/>
              <w:overflowPunct/>
              <w:topLinePunct w:val="0"/>
              <w:autoSpaceDE/>
              <w:autoSpaceDN/>
              <w:bidi w:val="0"/>
              <w:snapToGrid w:val="0"/>
              <w:spacing w:line="240" w:lineRule="auto"/>
              <w:jc w:val="right"/>
              <w:rPr>
                <w:rFonts w:hint="default" w:ascii="Times New Roman" w:hAnsi="Times New Roman" w:eastAsia="宋体" w:cs="Times New Roman"/>
                <w:color w:val="auto"/>
                <w:kern w:val="0"/>
                <w:sz w:val="24"/>
                <w:szCs w:val="24"/>
              </w:rPr>
            </w:pPr>
          </w:p>
        </w:tc>
      </w:tr>
      <w:tr w14:paraId="0B2A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trPr>
        <w:tc>
          <w:tcPr>
            <w:tcW w:w="885" w:type="dxa"/>
            <w:vAlign w:val="center"/>
          </w:tcPr>
          <w:p w14:paraId="2B5A6945">
            <w:pPr>
              <w:keepNext w:val="0"/>
              <w:keepLines w:val="0"/>
              <w:pageBreakBefore w:val="0"/>
              <w:widowControl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教辅材料主要特点</w:t>
            </w:r>
          </w:p>
        </w:tc>
        <w:tc>
          <w:tcPr>
            <w:tcW w:w="8393" w:type="dxa"/>
            <w:gridSpan w:val="5"/>
            <w:vAlign w:val="center"/>
          </w:tcPr>
          <w:p w14:paraId="28688EC9">
            <w:pPr>
              <w:keepNext w:val="0"/>
              <w:keepLines w:val="0"/>
              <w:pageBreakBefore w:val="0"/>
              <w:widowControl w:val="0"/>
              <w:kinsoku/>
              <w:wordWrap/>
              <w:overflowPunct/>
              <w:topLinePunct w:val="0"/>
              <w:autoSpaceDE/>
              <w:autoSpaceDN/>
              <w:bidi w:val="0"/>
              <w:snapToGrid w:val="0"/>
              <w:spacing w:line="240" w:lineRule="auto"/>
              <w:rPr>
                <w:rFonts w:hint="default" w:ascii="Times New Roman" w:hAnsi="Times New Roman" w:eastAsia="宋体" w:cs="Times New Roman"/>
                <w:color w:val="auto"/>
                <w:kern w:val="0"/>
                <w:sz w:val="24"/>
                <w:szCs w:val="24"/>
              </w:rPr>
            </w:pPr>
          </w:p>
        </w:tc>
      </w:tr>
    </w:tbl>
    <w:p w14:paraId="3E664902">
      <w:pPr>
        <w:spacing w:line="360" w:lineRule="exact"/>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说明：“种类”分为：同步练习类、寒暑假作业类、考试辅导类、学习辅助类。</w:t>
      </w:r>
    </w:p>
    <w:p w14:paraId="7D39D4EB">
      <w:pPr>
        <w:keepNext w:val="0"/>
        <w:keepLines w:val="0"/>
        <w:pageBreakBefore w:val="0"/>
        <w:widowControl w:val="0"/>
        <w:kinsoku/>
        <w:wordWrap/>
        <w:overflowPunct/>
        <w:topLinePunct w:val="0"/>
        <w:autoSpaceDE/>
        <w:autoSpaceDN/>
        <w:bidi w:val="0"/>
        <w:spacing w:line="480" w:lineRule="exac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Cs w:val="32"/>
        </w:rPr>
        <w:br w:type="page"/>
      </w:r>
    </w:p>
    <w:p w14:paraId="59377184">
      <w:pPr>
        <w:keepNext w:val="0"/>
        <w:keepLines w:val="0"/>
        <w:pageBreakBefore w:val="0"/>
        <w:widowControl w:val="0"/>
        <w:kinsoku/>
        <w:wordWrap/>
        <w:overflowPunct/>
        <w:topLinePunct w:val="0"/>
        <w:autoSpaceDE/>
        <w:autoSpaceDN/>
        <w:bidi w:val="0"/>
        <w:spacing w:line="480" w:lineRule="exact"/>
        <w:jc w:val="center"/>
        <w:rPr>
          <w:rFonts w:hint="eastAsia" w:ascii="Times New Roman" w:hAnsi="Times New Roman" w:eastAsia="方正小标宋简体" w:cs="Times New Roman"/>
          <w:color w:val="auto"/>
          <w:spacing w:val="-11"/>
          <w:sz w:val="44"/>
          <w:szCs w:val="44"/>
          <w:lang w:eastAsia="zh-CN"/>
        </w:rPr>
      </w:pPr>
    </w:p>
    <w:p w14:paraId="7888E515">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cs="方正小标宋简体"/>
          <w:color w:val="auto"/>
          <w:spacing w:val="-11"/>
          <w:w w:val="95"/>
          <w:sz w:val="44"/>
          <w:szCs w:val="44"/>
          <w:lang w:eastAsia="zh-CN"/>
        </w:rPr>
      </w:pPr>
      <w:r>
        <w:rPr>
          <w:rFonts w:hint="eastAsia" w:ascii="方正小标宋简体" w:hAnsi="方正小标宋简体" w:eastAsia="方正小标宋简体" w:cs="方正小标宋简体"/>
          <w:color w:val="auto"/>
          <w:spacing w:val="-11"/>
          <w:w w:val="95"/>
          <w:sz w:val="44"/>
          <w:szCs w:val="44"/>
          <w:lang w:eastAsia="zh-CN"/>
        </w:rPr>
        <w:t>岳阳市2026年中小学教辅材料</w:t>
      </w:r>
      <w:r>
        <w:rPr>
          <w:rFonts w:hint="eastAsia" w:ascii="方正小标宋简体" w:hAnsi="方正小标宋简体" w:eastAsia="方正小标宋简体" w:cs="方正小标宋简体"/>
          <w:color w:val="auto"/>
          <w:spacing w:val="-11"/>
          <w:w w:val="95"/>
          <w:sz w:val="44"/>
          <w:szCs w:val="44"/>
          <w:lang w:val="en-US" w:eastAsia="zh-CN"/>
        </w:rPr>
        <w:t>选用</w:t>
      </w:r>
      <w:r>
        <w:rPr>
          <w:rFonts w:hint="eastAsia" w:ascii="方正小标宋简体" w:hAnsi="方正小标宋简体" w:eastAsia="方正小标宋简体" w:cs="方正小标宋简体"/>
          <w:color w:val="auto"/>
          <w:spacing w:val="-11"/>
          <w:w w:val="95"/>
          <w:sz w:val="44"/>
          <w:szCs w:val="44"/>
          <w:lang w:eastAsia="zh-CN"/>
        </w:rPr>
        <w:t>评议送评承诺书</w:t>
      </w:r>
    </w:p>
    <w:p w14:paraId="0344C206">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auto"/>
          <w:sz w:val="32"/>
          <w:szCs w:val="32"/>
        </w:rPr>
      </w:pPr>
    </w:p>
    <w:p w14:paraId="5CF9EE90">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我单位自愿申报</w:t>
      </w:r>
      <w:r>
        <w:rPr>
          <w:rFonts w:hint="eastAsia" w:ascii="仿宋_GB2312" w:hAnsi="仿宋_GB2312" w:eastAsia="仿宋_GB2312" w:cs="仿宋_GB2312"/>
          <w:color w:val="auto"/>
          <w:sz w:val="28"/>
          <w:szCs w:val="30"/>
          <w:u w:val="single"/>
        </w:rPr>
        <w:t xml:space="preserve">《              </w:t>
      </w:r>
      <w:r>
        <w:rPr>
          <w:rFonts w:hint="eastAsia" w:ascii="仿宋_GB2312" w:hAnsi="仿宋_GB2312" w:eastAsia="仿宋_GB2312" w:cs="仿宋_GB2312"/>
          <w:color w:val="auto"/>
          <w:sz w:val="28"/>
          <w:szCs w:val="30"/>
          <w:u w:val="single"/>
          <w:lang w:val="en-US" w:eastAsia="zh-CN"/>
        </w:rPr>
        <w:t xml:space="preserve">     </w:t>
      </w:r>
      <w:r>
        <w:rPr>
          <w:rFonts w:hint="eastAsia" w:ascii="仿宋_GB2312" w:hAnsi="仿宋_GB2312" w:eastAsia="仿宋_GB2312" w:cs="仿宋_GB2312"/>
          <w:color w:val="auto"/>
          <w:sz w:val="28"/>
          <w:szCs w:val="30"/>
          <w:u w:val="single"/>
        </w:rPr>
        <w:t xml:space="preserve">      》</w:t>
      </w:r>
      <w:r>
        <w:rPr>
          <w:rFonts w:hint="eastAsia" w:ascii="仿宋_GB2312" w:hAnsi="仿宋_GB2312" w:eastAsia="仿宋_GB2312" w:cs="仿宋_GB2312"/>
          <w:color w:val="auto"/>
          <w:sz w:val="28"/>
          <w:szCs w:val="30"/>
        </w:rPr>
        <w:t>（教辅材料名称）参加</w:t>
      </w:r>
      <w:r>
        <w:rPr>
          <w:rFonts w:hint="eastAsia" w:ascii="仿宋_GB2312" w:hAnsi="仿宋_GB2312" w:eastAsia="仿宋_GB2312" w:cs="仿宋_GB2312"/>
          <w:color w:val="auto"/>
          <w:sz w:val="28"/>
          <w:szCs w:val="30"/>
          <w:lang w:eastAsia="zh-CN"/>
        </w:rPr>
        <w:t>岳阳市</w:t>
      </w:r>
      <w:r>
        <w:rPr>
          <w:rFonts w:hint="eastAsia" w:ascii="仿宋_GB2312" w:hAnsi="仿宋_GB2312" w:eastAsia="仿宋_GB2312" w:cs="仿宋_GB2312"/>
          <w:color w:val="auto"/>
          <w:sz w:val="28"/>
          <w:szCs w:val="30"/>
        </w:rPr>
        <w:t>2026年中小学教辅材料评议。我们对送评教辅材料的合法性及相关信息的真实性、准确性和零违规违纪负责。我们郑重承诺如下：</w:t>
      </w:r>
    </w:p>
    <w:p w14:paraId="527548C6">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1.严格遵守国家有关出版管理规定并保证及时出版。</w:t>
      </w:r>
    </w:p>
    <w:p w14:paraId="14882D41">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2.严格执行国家和湖南省关于教辅材料价格管理的有关规定。</w:t>
      </w:r>
    </w:p>
    <w:p w14:paraId="57099F11">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3.保证出版的教辅材料，具备相应学科教辅材料出版资质。</w:t>
      </w:r>
    </w:p>
    <w:p w14:paraId="62737D65">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4.保证使用他人享有著作权的教科书等作品编写的同步练习类等教辅材料（包括同步练习册、实验报告册、图册、填充图册等），依法取得了所配套作品著作权人授权。</w:t>
      </w:r>
    </w:p>
    <w:p w14:paraId="27FECB42">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5.所有教辅材料严格执行“一书一号”的管理规定。</w:t>
      </w:r>
    </w:p>
    <w:p w14:paraId="264E44CB">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6.除根据评议专家意见进行的修改外，保证正式出版的教辅材料内容与送评版一致，并确保教辅材料的质量。</w:t>
      </w:r>
    </w:p>
    <w:p w14:paraId="59FE73BE">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7.协调教辅材料发行单位，严格按照学生订购的教辅材料品种和数量按时供货，在规定时间内将教辅材料送达。</w:t>
      </w:r>
    </w:p>
    <w:p w14:paraId="4339F476">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8.其他承诺：</w:t>
      </w:r>
    </w:p>
    <w:p w14:paraId="0C796E1F">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9.若违反以上承诺，视作自愿放弃本教辅材料进入本次</w:t>
      </w:r>
      <w:r>
        <w:rPr>
          <w:rFonts w:hint="eastAsia" w:ascii="仿宋_GB2312" w:hAnsi="仿宋_GB2312" w:eastAsia="仿宋_GB2312" w:cs="仿宋_GB2312"/>
          <w:color w:val="auto"/>
          <w:sz w:val="28"/>
          <w:szCs w:val="30"/>
          <w:lang w:eastAsia="zh-CN"/>
        </w:rPr>
        <w:t>岳阳市</w:t>
      </w:r>
      <w:r>
        <w:rPr>
          <w:rFonts w:hint="eastAsia" w:ascii="仿宋_GB2312" w:hAnsi="仿宋_GB2312" w:eastAsia="仿宋_GB2312" w:cs="仿宋_GB2312"/>
          <w:color w:val="auto"/>
          <w:sz w:val="28"/>
          <w:szCs w:val="30"/>
        </w:rPr>
        <w:t>中小学教辅材料评议目录的资格，并承担相应责任。</w:t>
      </w:r>
    </w:p>
    <w:p w14:paraId="35963011">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p>
    <w:p w14:paraId="756BB4CD">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承诺人：</w:t>
      </w:r>
    </w:p>
    <w:p w14:paraId="3C7FAAF9">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 xml:space="preserve">1.送评单位（公章）：      </w:t>
      </w:r>
      <w:r>
        <w:rPr>
          <w:rFonts w:hint="eastAsia" w:ascii="仿宋_GB2312" w:hAnsi="仿宋_GB2312" w:eastAsia="仿宋_GB2312" w:cs="仿宋_GB2312"/>
          <w:color w:val="auto"/>
          <w:sz w:val="28"/>
          <w:szCs w:val="30"/>
          <w:lang w:val="en-US" w:eastAsia="zh-CN"/>
        </w:rPr>
        <w:t xml:space="preserve">  </w:t>
      </w:r>
      <w:r>
        <w:rPr>
          <w:rFonts w:hint="eastAsia" w:ascii="仿宋_GB2312" w:hAnsi="仿宋_GB2312" w:eastAsia="仿宋_GB2312" w:cs="仿宋_GB2312"/>
          <w:color w:val="auto"/>
          <w:sz w:val="28"/>
          <w:szCs w:val="30"/>
        </w:rPr>
        <w:t>机构法人代码：</w:t>
      </w:r>
    </w:p>
    <w:p w14:paraId="331227E3">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p>
    <w:p w14:paraId="7DBB4D95">
      <w:pPr>
        <w:keepNext w:val="0"/>
        <w:keepLines w:val="0"/>
        <w:pageBreakBefore w:val="0"/>
        <w:widowControl w:val="0"/>
        <w:kinsoku/>
        <w:wordWrap/>
        <w:overflowPunct/>
        <w:topLinePunct w:val="0"/>
        <w:autoSpaceDE/>
        <w:autoSpaceDN/>
        <w:bidi w:val="0"/>
        <w:adjustRightInd/>
        <w:snapToGrid w:val="0"/>
        <w:spacing w:line="460" w:lineRule="exact"/>
        <w:ind w:firstLine="630"/>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2.送评人（签字）：          身份证号：</w:t>
      </w:r>
    </w:p>
    <w:p w14:paraId="51B6921F">
      <w:pPr>
        <w:keepNext w:val="0"/>
        <w:keepLines w:val="0"/>
        <w:pageBreakBefore w:val="0"/>
        <w:widowControl w:val="0"/>
        <w:kinsoku/>
        <w:wordWrap/>
        <w:overflowPunct/>
        <w:topLinePunct w:val="0"/>
        <w:autoSpaceDE/>
        <w:autoSpaceDN/>
        <w:bidi w:val="0"/>
        <w:adjustRightInd/>
        <w:snapToGrid w:val="0"/>
        <w:spacing w:line="460" w:lineRule="exact"/>
        <w:ind w:firstLine="3080" w:firstLineChars="1100"/>
        <w:jc w:val="center"/>
        <w:textAlignment w:val="auto"/>
        <w:rPr>
          <w:rFonts w:hint="eastAsia" w:ascii="仿宋_GB2312" w:hAnsi="仿宋_GB2312" w:eastAsia="仿宋_GB2312" w:cs="仿宋_GB2312"/>
          <w:color w:val="auto"/>
          <w:sz w:val="28"/>
          <w:szCs w:val="30"/>
        </w:rPr>
      </w:pPr>
      <w:r>
        <w:rPr>
          <w:rFonts w:hint="eastAsia" w:ascii="仿宋_GB2312" w:hAnsi="仿宋_GB2312" w:eastAsia="仿宋_GB2312" w:cs="仿宋_GB2312"/>
          <w:color w:val="auto"/>
          <w:sz w:val="28"/>
          <w:szCs w:val="30"/>
        </w:rPr>
        <w:t xml:space="preserve">                  </w:t>
      </w:r>
    </w:p>
    <w:p w14:paraId="55D9E8D3">
      <w:pPr>
        <w:keepNext w:val="0"/>
        <w:keepLines w:val="0"/>
        <w:pageBreakBefore w:val="0"/>
        <w:widowControl w:val="0"/>
        <w:kinsoku/>
        <w:wordWrap/>
        <w:overflowPunct/>
        <w:topLinePunct w:val="0"/>
        <w:autoSpaceDE/>
        <w:autoSpaceDN/>
        <w:bidi w:val="0"/>
        <w:adjustRightInd/>
        <w:snapToGrid w:val="0"/>
        <w:spacing w:line="460" w:lineRule="exact"/>
        <w:ind w:firstLine="3080" w:firstLineChars="1100"/>
        <w:jc w:val="center"/>
        <w:textAlignment w:val="auto"/>
        <w:rPr>
          <w:rFonts w:hint="default" w:ascii="Times New Roman" w:hAnsi="Times New Roman" w:eastAsia="仿宋_GB2312" w:cs="Times New Roman"/>
          <w:color w:val="auto"/>
          <w:sz w:val="28"/>
          <w:szCs w:val="30"/>
          <w:lang w:val="en-US" w:eastAsia="zh-CN"/>
        </w:rPr>
      </w:pPr>
      <w:r>
        <w:rPr>
          <w:rFonts w:hint="eastAsia" w:ascii="仿宋_GB2312" w:hAnsi="仿宋_GB2312" w:eastAsia="仿宋_GB2312" w:cs="仿宋_GB2312"/>
          <w:color w:val="auto"/>
          <w:sz w:val="28"/>
          <w:szCs w:val="30"/>
          <w:lang w:val="en-US" w:eastAsia="zh-CN"/>
        </w:rPr>
        <w:t xml:space="preserve">                    </w:t>
      </w:r>
      <w:r>
        <w:rPr>
          <w:rFonts w:hint="eastAsia" w:ascii="仿宋_GB2312" w:hAnsi="仿宋_GB2312" w:eastAsia="仿宋_GB2312" w:cs="仿宋_GB2312"/>
          <w:color w:val="auto"/>
          <w:sz w:val="28"/>
          <w:szCs w:val="30"/>
        </w:rPr>
        <w:t>2026年   月   日</w:t>
      </w:r>
      <w:r>
        <w:rPr>
          <w:rFonts w:hint="eastAsia" w:ascii="Times New Roman" w:hAnsi="Times New Roman" w:eastAsia="仿宋_GB2312" w:cs="Times New Roman"/>
          <w:color w:val="auto"/>
          <w:sz w:val="28"/>
          <w:szCs w:val="30"/>
          <w:lang w:val="en-US" w:eastAsia="zh-CN"/>
        </w:rPr>
        <w:t xml:space="preserve">  </w:t>
      </w:r>
    </w:p>
    <w:p w14:paraId="4BB44235">
      <w:pPr>
        <w:keepNext w:val="0"/>
        <w:keepLines w:val="0"/>
        <w:pageBreakBefore w:val="0"/>
        <w:widowControl w:val="0"/>
        <w:kinsoku/>
        <w:wordWrap/>
        <w:overflowPunct/>
        <w:topLinePunct w:val="0"/>
        <w:autoSpaceDE/>
        <w:autoSpaceDN/>
        <w:bidi w:val="0"/>
        <w:snapToGrid w:val="0"/>
        <w:spacing w:line="480" w:lineRule="exact"/>
        <w:jc w:val="both"/>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br w:type="page"/>
      </w:r>
    </w:p>
    <w:p w14:paraId="1CA575DB">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仿宋_GB2312" w:cs="Times New Roman"/>
          <w:color w:val="auto"/>
          <w:kern w:val="0"/>
          <w:sz w:val="32"/>
          <w:szCs w:val="32"/>
        </w:rPr>
      </w:pPr>
    </w:p>
    <w:p w14:paraId="28F91B93">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仿宋_GB2312" w:cs="Times New Roman"/>
          <w:color w:val="auto"/>
          <w:kern w:val="0"/>
          <w:sz w:val="32"/>
          <w:szCs w:val="32"/>
        </w:rPr>
      </w:pPr>
    </w:p>
    <w:p w14:paraId="442626D6">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eastAsia="仿宋_GB2312" w:cs="Times New Roman"/>
          <w:color w:val="auto"/>
          <w:kern w:val="0"/>
          <w:sz w:val="32"/>
          <w:szCs w:val="32"/>
        </w:rPr>
      </w:pPr>
    </w:p>
    <w:p w14:paraId="5E0284D0">
      <w:pPr>
        <w:wordWrap/>
        <w:jc w:val="center"/>
        <w:rPr>
          <w:rFonts w:hint="default" w:ascii="Times New Roman" w:hAnsi="Times New Roman" w:eastAsia="楷体" w:cs="Times New Roman"/>
          <w:b/>
          <w:bCs/>
          <w:color w:val="auto"/>
          <w:sz w:val="36"/>
          <w:szCs w:val="36"/>
          <w:lang w:val="en-US" w:eastAsia="zh-CN"/>
        </w:rPr>
      </w:pPr>
      <w:r>
        <w:rPr>
          <w:rFonts w:hint="default" w:ascii="Times New Roman" w:hAnsi="Times New Roman" w:eastAsia="楷体" w:cs="Times New Roman"/>
          <w:b/>
          <w:color w:val="auto"/>
          <w:sz w:val="36"/>
          <w:szCs w:val="36"/>
        </w:rPr>
        <w:t>编号：</w:t>
      </w:r>
      <w:r>
        <w:rPr>
          <w:rFonts w:hint="eastAsia" w:ascii="Times New Roman" w:hAnsi="Times New Roman" w:eastAsia="楷体" w:cs="Times New Roman"/>
          <w:b/>
          <w:color w:val="auto"/>
          <w:sz w:val="36"/>
          <w:szCs w:val="36"/>
          <w:lang w:val="en-US" w:eastAsia="zh-CN"/>
        </w:rPr>
        <w:t>__________________________________</w:t>
      </w:r>
    </w:p>
    <w:p w14:paraId="0C24DE50">
      <w:pPr>
        <w:keepNext w:val="0"/>
        <w:keepLines w:val="0"/>
        <w:pageBreakBefore w:val="0"/>
        <w:widowControl w:val="0"/>
        <w:kinsoku/>
        <w:wordWrap/>
        <w:overflowPunct/>
        <w:topLinePunct w:val="0"/>
        <w:autoSpaceDE/>
        <w:autoSpaceDN/>
        <w:bidi w:val="0"/>
        <w:snapToGrid/>
        <w:spacing w:line="600" w:lineRule="exact"/>
        <w:rPr>
          <w:rFonts w:hint="default" w:ascii="Times New Roman" w:hAnsi="Times New Roman" w:cs="Times New Roman"/>
          <w:color w:val="auto"/>
          <w:szCs w:val="32"/>
        </w:rPr>
      </w:pPr>
    </w:p>
    <w:p w14:paraId="06DAAC43">
      <w:pPr>
        <w:spacing w:line="7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岳阳市</w:t>
      </w:r>
      <w:r>
        <w:rPr>
          <w:rFonts w:hint="eastAsia" w:ascii="方正小标宋简体" w:hAnsi="方正小标宋简体" w:eastAsia="方正小标宋简体" w:cs="方正小标宋简体"/>
          <w:color w:val="auto"/>
          <w:sz w:val="44"/>
          <w:szCs w:val="44"/>
        </w:rPr>
        <w:t>2026年中小学教辅材料</w:t>
      </w:r>
      <w:r>
        <w:rPr>
          <w:rFonts w:hint="eastAsia" w:ascii="方正小标宋简体" w:hAnsi="方正小标宋简体" w:eastAsia="方正小标宋简体" w:cs="方正小标宋简体"/>
          <w:color w:val="auto"/>
          <w:spacing w:val="-20"/>
          <w:sz w:val="44"/>
          <w:szCs w:val="44"/>
          <w:lang w:val="en-US" w:eastAsia="zh-CN"/>
        </w:rPr>
        <w:t>选用</w:t>
      </w:r>
      <w:r>
        <w:rPr>
          <w:rFonts w:hint="eastAsia" w:ascii="方正小标宋简体" w:hAnsi="方正小标宋简体" w:eastAsia="方正小标宋简体" w:cs="方正小标宋简体"/>
          <w:color w:val="auto"/>
          <w:sz w:val="44"/>
          <w:szCs w:val="44"/>
        </w:rPr>
        <w:t>评议</w:t>
      </w:r>
    </w:p>
    <w:p w14:paraId="5B4656BD">
      <w:pPr>
        <w:spacing w:line="760" w:lineRule="exact"/>
        <w:jc w:val="center"/>
        <w:rPr>
          <w:rFonts w:hint="default" w:ascii="Times New Roman" w:hAnsi="Times New Roman"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rPr>
        <w:t>送 评 样 书</w:t>
      </w:r>
    </w:p>
    <w:p w14:paraId="50148023">
      <w:pPr>
        <w:keepNext w:val="0"/>
        <w:keepLines w:val="0"/>
        <w:pageBreakBefore w:val="0"/>
        <w:widowControl w:val="0"/>
        <w:kinsoku/>
        <w:wordWrap/>
        <w:overflowPunct/>
        <w:topLinePunct w:val="0"/>
        <w:autoSpaceDE/>
        <w:autoSpaceDN/>
        <w:bidi w:val="0"/>
        <w:snapToGrid/>
        <w:spacing w:line="600" w:lineRule="exact"/>
        <w:jc w:val="center"/>
        <w:rPr>
          <w:rFonts w:hint="default" w:ascii="Times New Roman" w:hAnsi="Times New Roman" w:eastAsia="方正小标宋简体" w:cs="Times New Roman"/>
          <w:color w:val="auto"/>
          <w:sz w:val="44"/>
          <w:szCs w:val="44"/>
        </w:rPr>
      </w:pPr>
    </w:p>
    <w:p w14:paraId="060FBABC">
      <w:pPr>
        <w:keepNext w:val="0"/>
        <w:keepLines w:val="0"/>
        <w:pageBreakBefore w:val="0"/>
        <w:widowControl w:val="0"/>
        <w:kinsoku/>
        <w:wordWrap/>
        <w:overflowPunct/>
        <w:topLinePunct w:val="0"/>
        <w:autoSpaceDE/>
        <w:autoSpaceDN/>
        <w:bidi w:val="0"/>
        <w:adjustRightInd/>
        <w:snapToGrid/>
        <w:spacing w:line="600" w:lineRule="auto"/>
        <w:ind w:firstLine="1264" w:firstLineChars="395"/>
        <w:jc w:val="both"/>
        <w:textAlignment w:val="auto"/>
        <w:rPr>
          <w:rFonts w:hint="default" w:ascii="Times New Roman" w:hAnsi="Times New Roman" w:eastAsia="仿宋_GB2312" w:cs="Times New Roman"/>
          <w:color w:val="auto"/>
          <w:sz w:val="32"/>
          <w:szCs w:val="32"/>
          <w:lang w:val="en-US" w:eastAsia="zh-CN"/>
        </w:rPr>
      </w:pPr>
      <w:bookmarkStart w:id="0" w:name="_GoBack"/>
      <w:bookmarkEnd w:id="0"/>
      <w:r>
        <w:rPr>
          <w:rFonts w:hint="default" w:ascii="Times New Roman" w:hAnsi="Times New Roman" w:eastAsia="仿宋_GB2312" w:cs="Times New Roman"/>
          <w:color w:val="auto"/>
          <w:sz w:val="32"/>
          <w:szCs w:val="32"/>
        </w:rPr>
        <w:t>种类：</w:t>
      </w:r>
      <w:r>
        <w:rPr>
          <w:rFonts w:hint="eastAsia" w:ascii="Times New Roman" w:hAnsi="Times New Roman" w:eastAsia="仿宋_GB2312" w:cs="Times New Roman"/>
          <w:color w:val="auto"/>
          <w:sz w:val="32"/>
          <w:szCs w:val="32"/>
          <w:lang w:val="en-US" w:eastAsia="zh-CN"/>
        </w:rPr>
        <w:t>_____________________________________</w:t>
      </w:r>
    </w:p>
    <w:p w14:paraId="05B30D93">
      <w:pPr>
        <w:keepNext w:val="0"/>
        <w:keepLines w:val="0"/>
        <w:pageBreakBefore w:val="0"/>
        <w:widowControl w:val="0"/>
        <w:kinsoku/>
        <w:wordWrap/>
        <w:overflowPunct/>
        <w:topLinePunct w:val="0"/>
        <w:autoSpaceDE/>
        <w:autoSpaceDN/>
        <w:bidi w:val="0"/>
        <w:adjustRightInd/>
        <w:snapToGrid/>
        <w:spacing w:line="600" w:lineRule="auto"/>
        <w:ind w:firstLine="1264" w:firstLineChars="39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学科：</w:t>
      </w:r>
      <w:r>
        <w:rPr>
          <w:rFonts w:hint="eastAsia" w:ascii="Times New Roman" w:hAnsi="Times New Roman" w:eastAsia="仿宋_GB2312" w:cs="Times New Roman"/>
          <w:color w:val="auto"/>
          <w:sz w:val="32"/>
          <w:szCs w:val="32"/>
          <w:lang w:val="en-US" w:eastAsia="zh-CN"/>
        </w:rPr>
        <w:t>_____________________________________</w:t>
      </w:r>
    </w:p>
    <w:p w14:paraId="61D382E9">
      <w:pPr>
        <w:keepNext w:val="0"/>
        <w:keepLines w:val="0"/>
        <w:pageBreakBefore w:val="0"/>
        <w:widowControl w:val="0"/>
        <w:kinsoku/>
        <w:wordWrap/>
        <w:overflowPunct/>
        <w:topLinePunct w:val="0"/>
        <w:autoSpaceDE/>
        <w:autoSpaceDN/>
        <w:bidi w:val="0"/>
        <w:adjustRightInd/>
        <w:snapToGrid/>
        <w:spacing w:line="600" w:lineRule="auto"/>
        <w:ind w:firstLine="1264" w:firstLineChars="39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学段：</w:t>
      </w:r>
      <w:r>
        <w:rPr>
          <w:rFonts w:hint="eastAsia" w:ascii="Times New Roman" w:hAnsi="Times New Roman" w:eastAsia="仿宋_GB2312" w:cs="Times New Roman"/>
          <w:color w:val="auto"/>
          <w:sz w:val="32"/>
          <w:szCs w:val="32"/>
          <w:lang w:val="en-US" w:eastAsia="zh-CN"/>
        </w:rPr>
        <w:t>_____________________________________</w:t>
      </w:r>
    </w:p>
    <w:p w14:paraId="6AA21FF6">
      <w:pPr>
        <w:keepNext w:val="0"/>
        <w:keepLines w:val="0"/>
        <w:pageBreakBefore w:val="0"/>
        <w:widowControl w:val="0"/>
        <w:kinsoku/>
        <w:wordWrap/>
        <w:overflowPunct/>
        <w:topLinePunct w:val="0"/>
        <w:autoSpaceDE/>
        <w:autoSpaceDN/>
        <w:bidi w:val="0"/>
        <w:adjustRightInd/>
        <w:snapToGrid/>
        <w:spacing w:line="600" w:lineRule="auto"/>
        <w:ind w:firstLine="1264" w:firstLineChars="395"/>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使用年级及册次：</w:t>
      </w:r>
      <w:r>
        <w:rPr>
          <w:rFonts w:hint="eastAsia" w:ascii="Times New Roman" w:hAnsi="Times New Roman" w:eastAsia="仿宋_GB2312" w:cs="Times New Roman"/>
          <w:color w:val="auto"/>
          <w:sz w:val="32"/>
          <w:szCs w:val="32"/>
          <w:lang w:val="en-US" w:eastAsia="zh-CN"/>
        </w:rPr>
        <w:t>___________________________</w:t>
      </w:r>
    </w:p>
    <w:p w14:paraId="021CC40B">
      <w:pPr>
        <w:keepNext w:val="0"/>
        <w:keepLines w:val="0"/>
        <w:pageBreakBefore w:val="0"/>
        <w:widowControl w:val="0"/>
        <w:kinsoku/>
        <w:wordWrap/>
        <w:overflowPunct/>
        <w:topLinePunct w:val="0"/>
        <w:autoSpaceDE/>
        <w:autoSpaceDN/>
        <w:bidi w:val="0"/>
        <w:adjustRightInd/>
        <w:snapToGrid/>
        <w:spacing w:line="600" w:lineRule="auto"/>
        <w:ind w:firstLine="1264" w:firstLineChars="395"/>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印张数：</w:t>
      </w:r>
      <w:r>
        <w:rPr>
          <w:rFonts w:hint="eastAsia" w:ascii="Times New Roman" w:hAnsi="Times New Roman" w:eastAsia="仿宋_GB2312" w:cs="Times New Roman"/>
          <w:color w:val="auto"/>
          <w:sz w:val="32"/>
          <w:szCs w:val="32"/>
          <w:lang w:val="en-US" w:eastAsia="zh-CN"/>
        </w:rPr>
        <w:t>___________________________________</w:t>
      </w:r>
    </w:p>
    <w:p w14:paraId="49DC3379">
      <w:pPr>
        <w:keepNext w:val="0"/>
        <w:keepLines w:val="0"/>
        <w:pageBreakBefore w:val="0"/>
        <w:widowControl w:val="0"/>
        <w:kinsoku/>
        <w:wordWrap/>
        <w:overflowPunct/>
        <w:topLinePunct w:val="0"/>
        <w:autoSpaceDE/>
        <w:autoSpaceDN/>
        <w:bidi w:val="0"/>
        <w:adjustRightInd/>
        <w:snapToGrid/>
        <w:spacing w:line="600" w:lineRule="auto"/>
        <w:ind w:firstLine="1264" w:firstLineChars="395"/>
        <w:jc w:val="both"/>
        <w:textAlignment w:val="auto"/>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rPr>
        <w:t>配套教材版本</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_____________________________  </w:t>
      </w:r>
    </w:p>
    <w:p w14:paraId="25356968">
      <w:pPr>
        <w:spacing w:line="320" w:lineRule="exact"/>
        <w:rPr>
          <w:rFonts w:hint="default" w:ascii="Times New Roman" w:hAnsi="Times New Roman" w:cs="Times New Roman"/>
          <w:color w:val="auto"/>
          <w:kern w:val="0"/>
          <w:sz w:val="24"/>
        </w:rPr>
      </w:pPr>
    </w:p>
    <w:p w14:paraId="31EB95F2">
      <w:pPr>
        <w:spacing w:line="320" w:lineRule="exact"/>
        <w:rPr>
          <w:rFonts w:hint="default" w:ascii="Times New Roman" w:hAnsi="Times New Roman" w:cs="Times New Roman"/>
          <w:color w:val="auto"/>
          <w:kern w:val="0"/>
          <w:sz w:val="24"/>
          <w:lang w:val="en-US" w:eastAsia="zh-CN"/>
        </w:rPr>
      </w:pPr>
    </w:p>
    <w:sectPr>
      <w:headerReference r:id="rId5" w:type="first"/>
      <w:footerReference r:id="rId8" w:type="first"/>
      <w:footerReference r:id="rId6" w:type="default"/>
      <w:headerReference r:id="rId4" w:type="even"/>
      <w:footerReference r:id="rId7" w:type="even"/>
      <w:pgSz w:w="11906" w:h="16838"/>
      <w:pgMar w:top="1701" w:right="1418" w:bottom="1418" w:left="1418" w:header="851" w:footer="10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2E3AC9-300D-4821-ADAF-EDC76443B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49C424F-094B-478A-A3B7-1A7218288BE7}"/>
  </w:font>
  <w:font w:name="仿宋_GB2312">
    <w:altName w:val="仿宋"/>
    <w:panose1 w:val="02010609030101010101"/>
    <w:charset w:val="86"/>
    <w:family w:val="modern"/>
    <w:pitch w:val="default"/>
    <w:sig w:usb0="00000000" w:usb1="00000000" w:usb2="00000000" w:usb3="00000000" w:csb0="00040000" w:csb1="00000000"/>
    <w:embedRegular r:id="rId3" w:fontKey="{0C4F7F2D-E1AE-42AB-B550-7801A6A28206}"/>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59CB0496-66BC-404A-8DED-D30AAC807871}"/>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216A">
    <w:pPr>
      <w:pStyle w:val="10"/>
      <w:tabs>
        <w:tab w:val="clear" w:pos="4153"/>
        <w:tab w:val="clear" w:pos="8306"/>
      </w:tabs>
      <w:ind w:right="567" w:firstLine="357"/>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C13A">
    <w:pPr>
      <w:pStyle w:val="10"/>
      <w:tabs>
        <w:tab w:val="clear" w:pos="4153"/>
        <w:tab w:val="clear" w:pos="8306"/>
      </w:tabs>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F83A">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942C">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14915">
    <w:pPr>
      <w:pStyle w:val="12"/>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72A9">
    <w:pPr>
      <w:pStyle w:val="12"/>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6CD9"/>
    <w:rsid w:val="025F0B06"/>
    <w:rsid w:val="04714B20"/>
    <w:rsid w:val="04E731A8"/>
    <w:rsid w:val="04FC36B5"/>
    <w:rsid w:val="052027CE"/>
    <w:rsid w:val="062E4A77"/>
    <w:rsid w:val="06BF6017"/>
    <w:rsid w:val="08D13725"/>
    <w:rsid w:val="09952844"/>
    <w:rsid w:val="0C1E0CB3"/>
    <w:rsid w:val="0D5A43A4"/>
    <w:rsid w:val="0DCA2570"/>
    <w:rsid w:val="0F7D25CB"/>
    <w:rsid w:val="0FF22FB9"/>
    <w:rsid w:val="0FF26B15"/>
    <w:rsid w:val="11800151"/>
    <w:rsid w:val="12891287"/>
    <w:rsid w:val="12AD766B"/>
    <w:rsid w:val="16184DFC"/>
    <w:rsid w:val="17747200"/>
    <w:rsid w:val="1A703458"/>
    <w:rsid w:val="1D2634BF"/>
    <w:rsid w:val="1E0068A1"/>
    <w:rsid w:val="21AC5BC2"/>
    <w:rsid w:val="26025181"/>
    <w:rsid w:val="26864004"/>
    <w:rsid w:val="26AF355A"/>
    <w:rsid w:val="27DEB7F9"/>
    <w:rsid w:val="2A8A170A"/>
    <w:rsid w:val="2B527041"/>
    <w:rsid w:val="2CFA65C1"/>
    <w:rsid w:val="2FFCACE6"/>
    <w:rsid w:val="30D36097"/>
    <w:rsid w:val="31F5B98D"/>
    <w:rsid w:val="34C74165"/>
    <w:rsid w:val="35FA7C22"/>
    <w:rsid w:val="369938DF"/>
    <w:rsid w:val="37FF286D"/>
    <w:rsid w:val="38C56C0D"/>
    <w:rsid w:val="39D8471E"/>
    <w:rsid w:val="3B7D41D5"/>
    <w:rsid w:val="3CBEB55A"/>
    <w:rsid w:val="3D3E2AEA"/>
    <w:rsid w:val="3D516CC2"/>
    <w:rsid w:val="3DDBD116"/>
    <w:rsid w:val="3EDE3F8C"/>
    <w:rsid w:val="3F7DFA19"/>
    <w:rsid w:val="3FB7806C"/>
    <w:rsid w:val="42A72EE0"/>
    <w:rsid w:val="439B57E5"/>
    <w:rsid w:val="44C67F95"/>
    <w:rsid w:val="4669106A"/>
    <w:rsid w:val="4A82495E"/>
    <w:rsid w:val="4B7342A7"/>
    <w:rsid w:val="4B7FF79F"/>
    <w:rsid w:val="4BE07B8E"/>
    <w:rsid w:val="4BF53D38"/>
    <w:rsid w:val="4EB837F2"/>
    <w:rsid w:val="4EF61477"/>
    <w:rsid w:val="4F934F18"/>
    <w:rsid w:val="4FD74E04"/>
    <w:rsid w:val="50BE7D72"/>
    <w:rsid w:val="5182736D"/>
    <w:rsid w:val="51D3784E"/>
    <w:rsid w:val="51F06651"/>
    <w:rsid w:val="566118CC"/>
    <w:rsid w:val="56BF2059"/>
    <w:rsid w:val="574A1BC6"/>
    <w:rsid w:val="591E1CF6"/>
    <w:rsid w:val="59796F2C"/>
    <w:rsid w:val="59BCFAAE"/>
    <w:rsid w:val="5B5F60EC"/>
    <w:rsid w:val="5CFF7585"/>
    <w:rsid w:val="5D3EB266"/>
    <w:rsid w:val="5D733E78"/>
    <w:rsid w:val="5E1F0325"/>
    <w:rsid w:val="5FBFFD16"/>
    <w:rsid w:val="5FE710B9"/>
    <w:rsid w:val="5FECF7CC"/>
    <w:rsid w:val="5FF7BC9A"/>
    <w:rsid w:val="605C4EB2"/>
    <w:rsid w:val="64FE0CA3"/>
    <w:rsid w:val="6659436D"/>
    <w:rsid w:val="68540D2F"/>
    <w:rsid w:val="69B7492F"/>
    <w:rsid w:val="6A464C09"/>
    <w:rsid w:val="6B2B3DFF"/>
    <w:rsid w:val="6B824366"/>
    <w:rsid w:val="6B9D8185"/>
    <w:rsid w:val="6CC10EBE"/>
    <w:rsid w:val="6D035033"/>
    <w:rsid w:val="6EFF617F"/>
    <w:rsid w:val="6FF4180D"/>
    <w:rsid w:val="70441BEA"/>
    <w:rsid w:val="705C1B6F"/>
    <w:rsid w:val="715E6CDC"/>
    <w:rsid w:val="71F56CCD"/>
    <w:rsid w:val="71F907B3"/>
    <w:rsid w:val="741460B8"/>
    <w:rsid w:val="75B76795"/>
    <w:rsid w:val="778154D2"/>
    <w:rsid w:val="77904505"/>
    <w:rsid w:val="779A56EB"/>
    <w:rsid w:val="77EB2933"/>
    <w:rsid w:val="77F71C38"/>
    <w:rsid w:val="77FF1C64"/>
    <w:rsid w:val="78AF9B3B"/>
    <w:rsid w:val="78B13B95"/>
    <w:rsid w:val="79AC0800"/>
    <w:rsid w:val="7A071F70"/>
    <w:rsid w:val="7AD749D7"/>
    <w:rsid w:val="7B9F2B51"/>
    <w:rsid w:val="7BFD0D8F"/>
    <w:rsid w:val="7BFFBA97"/>
    <w:rsid w:val="7CFF243B"/>
    <w:rsid w:val="7D2E0AFB"/>
    <w:rsid w:val="7DE82A78"/>
    <w:rsid w:val="7E2E3EDA"/>
    <w:rsid w:val="7E795D93"/>
    <w:rsid w:val="7EBE5BA4"/>
    <w:rsid w:val="7F272E03"/>
    <w:rsid w:val="7FDCA0F3"/>
    <w:rsid w:val="7FDF9C0B"/>
    <w:rsid w:val="7FE59A1A"/>
    <w:rsid w:val="7FF78F62"/>
    <w:rsid w:val="7FFA137A"/>
    <w:rsid w:val="7FFEEAAB"/>
    <w:rsid w:val="83EDD4CA"/>
    <w:rsid w:val="85DFA20A"/>
    <w:rsid w:val="87FBA798"/>
    <w:rsid w:val="9DBF7FC3"/>
    <w:rsid w:val="AACAC0E5"/>
    <w:rsid w:val="B6F49E19"/>
    <w:rsid w:val="BB5B5AA1"/>
    <w:rsid w:val="BDBF22EF"/>
    <w:rsid w:val="BF0DFFD1"/>
    <w:rsid w:val="CDFFBEA2"/>
    <w:rsid w:val="D5DE08C1"/>
    <w:rsid w:val="D5EE65DE"/>
    <w:rsid w:val="D6F977B5"/>
    <w:rsid w:val="D7BF4274"/>
    <w:rsid w:val="DBFDF860"/>
    <w:rsid w:val="DCF3E1F4"/>
    <w:rsid w:val="DDFF56AF"/>
    <w:rsid w:val="DF777F08"/>
    <w:rsid w:val="DFFF6128"/>
    <w:rsid w:val="EB7D630A"/>
    <w:rsid w:val="EFFFF23A"/>
    <w:rsid w:val="F49F09CF"/>
    <w:rsid w:val="F5B7808C"/>
    <w:rsid w:val="F6FC9657"/>
    <w:rsid w:val="F9F75BE9"/>
    <w:rsid w:val="F9FFBF9F"/>
    <w:rsid w:val="FCF4E578"/>
    <w:rsid w:val="FDFF0B63"/>
    <w:rsid w:val="FEFDBEFD"/>
    <w:rsid w:val="FF5D67C9"/>
    <w:rsid w:val="FF7B0F2E"/>
    <w:rsid w:val="FF7FF0D2"/>
    <w:rsid w:val="FFF7F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qFormat/>
    <w:uiPriority w:val="0"/>
    <w:pPr>
      <w:spacing w:after="0"/>
      <w:ind w:firstLine="420" w:firstLineChars="10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默认段落字体11"/>
    <w:link w:val="1"/>
    <w:qFormat/>
    <w:uiPriority w:val="0"/>
    <w:rPr>
      <w:rFonts w:ascii="Times New Roman" w:hAnsi="Times New Roman" w:eastAsia="宋体"/>
    </w:rPr>
  </w:style>
  <w:style w:type="table" w:customStyle="1" w:styleId="9">
    <w:name w:val="普通表格1"/>
    <w:qFormat/>
    <w:uiPriority w:val="0"/>
    <w:rPr>
      <w:rFonts w:ascii="Times New Roman" w:hAnsi="Times New Roman" w:eastAsia="宋体"/>
    </w:rPr>
  </w:style>
  <w:style w:type="paragraph" w:customStyle="1" w:styleId="10">
    <w:name w:val="页脚11"/>
    <w:basedOn w:val="1"/>
    <w:link w:val="1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11">
    <w:name w:val="页脚 字符"/>
    <w:link w:val="10"/>
    <w:qFormat/>
    <w:uiPriority w:val="0"/>
    <w:rPr>
      <w:rFonts w:ascii="Calibri" w:hAnsi="Calibri" w:eastAsia="宋体"/>
      <w:kern w:val="2"/>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customStyle="1" w:styleId="13">
    <w:name w:val="页眉 字符"/>
    <w:link w:val="12"/>
    <w:qFormat/>
    <w:uiPriority w:val="0"/>
    <w:rPr>
      <w:rFonts w:ascii="Calibri" w:hAnsi="Calibri" w:eastAsia="宋体"/>
      <w:kern w:val="2"/>
      <w:sz w:val="18"/>
      <w:szCs w:val="18"/>
    </w:rPr>
  </w:style>
  <w:style w:type="paragraph" w:customStyle="1" w:styleId="14">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character" w:customStyle="1" w:styleId="15">
    <w:name w:val="页码11"/>
    <w:link w:val="1"/>
    <w:qFormat/>
    <w:uiPriority w:val="0"/>
  </w:style>
  <w:style w:type="character" w:customStyle="1" w:styleId="16">
    <w:name w:val="页码1"/>
    <w:basedOn w:val="17"/>
    <w:link w:val="1"/>
    <w:qFormat/>
    <w:uiPriority w:val="0"/>
    <w:rPr>
      <w:rFonts w:ascii="Calibri" w:hAnsi="Calibri" w:eastAsia="宋体"/>
      <w:kern w:val="2"/>
      <w:sz w:val="21"/>
      <w:szCs w:val="24"/>
      <w:lang w:val="en-US" w:eastAsia="zh-CN" w:bidi="ar-SA"/>
    </w:rPr>
  </w:style>
  <w:style w:type="character" w:customStyle="1" w:styleId="17">
    <w:name w:val="默认段落字体1"/>
    <w:link w:val="18"/>
    <w:semiHidden/>
    <w:qFormat/>
    <w:uiPriority w:val="0"/>
    <w:rPr>
      <w:rFonts w:ascii="宋体" w:hAnsi="宋体" w:eastAsia="宋体"/>
      <w:szCs w:val="32"/>
    </w:rPr>
  </w:style>
  <w:style w:type="paragraph" w:customStyle="1" w:styleId="18">
    <w:name w:val=" Char Char Char Char"/>
    <w:basedOn w:val="1"/>
    <w:link w:val="17"/>
    <w:qFormat/>
    <w:uiPriority w:val="0"/>
    <w:pPr>
      <w:spacing w:line="360" w:lineRule="atLeast"/>
    </w:pPr>
    <w:rPr>
      <w:rFonts w:ascii="宋体" w:hAnsi="宋体" w:eastAsia="宋体"/>
      <w:szCs w:val="32"/>
    </w:rPr>
  </w:style>
  <w:style w:type="paragraph" w:customStyle="1" w:styleId="19">
    <w:name w:val="页脚1"/>
    <w:basedOn w:val="1"/>
    <w:qFormat/>
    <w:uiPriority w:val="0"/>
    <w:pPr>
      <w:tabs>
        <w:tab w:val="center" w:pos="4153"/>
        <w:tab w:val="right" w:pos="8306"/>
      </w:tabs>
      <w:snapToGrid w:val="0"/>
      <w:jc w:val="left"/>
    </w:pPr>
    <w:rPr>
      <w:sz w:val="18"/>
      <w:szCs w:val="18"/>
    </w:rPr>
  </w:style>
  <w:style w:type="paragraph" w:customStyle="1" w:styleId="20">
    <w:name w:val="32k-neiwen"/>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565</Words>
  <Characters>582</Characters>
  <Lines>0</Lines>
  <Paragraphs>0</Paragraphs>
  <TotalTime>1</TotalTime>
  <ScaleCrop>false</ScaleCrop>
  <LinksUpToDate>false</LinksUpToDate>
  <CharactersWithSpaces>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2026-04-08T17:38:00Z</dcterms:created>
  <dc:creator>王拥华</dc:creator>
  <cp:lastModifiedBy>李勇</cp:lastModifiedBy>
  <cp:lastPrinted>2026-07-18T22:17:00Z</cp:lastPrinted>
  <dcterms:modified xsi:type="dcterms:W3CDTF">2026-07-18T02:55:58Z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51055A4EF7E4458290B8BA1CD8A2D4CE_13</vt:lpwstr>
  </property>
  <property fmtid="{D5CDD505-2E9C-101B-9397-08002B2CF9AE}" pid="4" name="KSOTemplateDocerSaveRecord">
    <vt:lpwstr>eyJoZGlkIjoiNjZlZTQ0ZThjOTM2NzkyZTE1NWE3NmNkYjVhNzE5YTgiLCJ1c2VySWQiOiIyMjQwNjI1NDYifQ==</vt:lpwstr>
  </property>
</Properties>
</file>